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F61E9" w14:textId="24146988" w:rsidR="00456131" w:rsidRPr="00230B77" w:rsidRDefault="00230B77" w:rsidP="000E33E3">
      <w:pPr>
        <w:jc w:val="center"/>
        <w:rPr>
          <w:rFonts w:ascii="Arial" w:hAnsi="Arial" w:cs="Arial"/>
          <w:b/>
          <w:bCs/>
          <w:i/>
          <w:iCs/>
          <w:sz w:val="40"/>
          <w:szCs w:val="40"/>
        </w:rPr>
      </w:pPr>
      <w:r w:rsidRPr="00230B77">
        <w:rPr>
          <w:rFonts w:ascii="Arial" w:hAnsi="Arial" w:cs="Arial"/>
          <w:b/>
          <w:bCs/>
          <w:i/>
          <w:iCs/>
          <w:sz w:val="40"/>
          <w:szCs w:val="40"/>
        </w:rPr>
        <w:t>SPECYFIKACJA</w:t>
      </w:r>
      <w:r w:rsidR="00F344AA">
        <w:rPr>
          <w:rFonts w:ascii="Arial" w:hAnsi="Arial" w:cs="Arial"/>
          <w:b/>
          <w:bCs/>
          <w:i/>
          <w:iCs/>
          <w:sz w:val="40"/>
          <w:szCs w:val="40"/>
        </w:rPr>
        <w:t xml:space="preserve">  </w:t>
      </w:r>
      <w:r w:rsidRPr="00230B77">
        <w:rPr>
          <w:rFonts w:ascii="Arial" w:hAnsi="Arial" w:cs="Arial"/>
          <w:b/>
          <w:bCs/>
          <w:i/>
          <w:iCs/>
          <w:sz w:val="40"/>
          <w:szCs w:val="40"/>
        </w:rPr>
        <w:t xml:space="preserve"> ISTOTNYCH</w:t>
      </w:r>
      <w:r w:rsidR="00F344AA">
        <w:rPr>
          <w:rFonts w:ascii="Arial" w:hAnsi="Arial" w:cs="Arial"/>
          <w:b/>
          <w:bCs/>
          <w:i/>
          <w:iCs/>
          <w:sz w:val="40"/>
          <w:szCs w:val="40"/>
        </w:rPr>
        <w:t xml:space="preserve">  </w:t>
      </w:r>
      <w:r w:rsidRPr="00230B77">
        <w:rPr>
          <w:rFonts w:ascii="Arial" w:hAnsi="Arial" w:cs="Arial"/>
          <w:b/>
          <w:bCs/>
          <w:i/>
          <w:iCs/>
          <w:sz w:val="40"/>
          <w:szCs w:val="40"/>
        </w:rPr>
        <w:t xml:space="preserve"> WARUNKÓW ZAMÓWIENIA</w:t>
      </w:r>
    </w:p>
    <w:p w14:paraId="0BCC0C5A" w14:textId="77777777" w:rsidR="00456131" w:rsidRPr="00230B77" w:rsidRDefault="00456131" w:rsidP="000E33E3">
      <w:pPr>
        <w:jc w:val="both"/>
        <w:rPr>
          <w:rFonts w:ascii="Arial" w:hAnsi="Arial" w:cs="Arial"/>
          <w:b/>
          <w:bCs/>
          <w:i/>
          <w:iCs/>
        </w:rPr>
      </w:pPr>
    </w:p>
    <w:p w14:paraId="2E0290F8" w14:textId="77777777" w:rsidR="00456131" w:rsidRPr="00230B77" w:rsidRDefault="00456131" w:rsidP="000E33E3">
      <w:pPr>
        <w:jc w:val="center"/>
        <w:rPr>
          <w:rFonts w:ascii="Arial" w:hAnsi="Arial" w:cs="Arial"/>
          <w:b/>
          <w:bCs/>
          <w:sz w:val="36"/>
          <w:szCs w:val="36"/>
        </w:rPr>
      </w:pPr>
      <w:r w:rsidRPr="00230B77">
        <w:rPr>
          <w:rFonts w:ascii="Arial" w:hAnsi="Arial" w:cs="Arial"/>
          <w:b/>
          <w:bCs/>
          <w:sz w:val="36"/>
          <w:szCs w:val="36"/>
        </w:rPr>
        <w:t>ZAMAWIAJĄCY</w:t>
      </w:r>
      <w:r w:rsidR="00C31699" w:rsidRPr="00230B77">
        <w:rPr>
          <w:rFonts w:ascii="Arial" w:hAnsi="Arial" w:cs="Arial"/>
          <w:b/>
          <w:bCs/>
          <w:sz w:val="36"/>
          <w:szCs w:val="36"/>
        </w:rPr>
        <w:t>:</w:t>
      </w:r>
    </w:p>
    <w:p w14:paraId="33803D61" w14:textId="77777777" w:rsidR="00456131" w:rsidRPr="00230B77" w:rsidRDefault="00456131" w:rsidP="000E33E3">
      <w:pPr>
        <w:jc w:val="center"/>
        <w:rPr>
          <w:rFonts w:ascii="Arial" w:hAnsi="Arial" w:cs="Arial"/>
          <w:b/>
          <w:bCs/>
          <w:sz w:val="32"/>
          <w:szCs w:val="32"/>
        </w:rPr>
      </w:pPr>
    </w:p>
    <w:p w14:paraId="59BF906C" w14:textId="77777777" w:rsidR="00456131" w:rsidRPr="00230B77" w:rsidRDefault="00456131" w:rsidP="000E33E3">
      <w:pPr>
        <w:jc w:val="center"/>
        <w:rPr>
          <w:rFonts w:ascii="Arial" w:hAnsi="Arial" w:cs="Arial"/>
          <w:b/>
          <w:bCs/>
          <w:sz w:val="32"/>
          <w:szCs w:val="32"/>
        </w:rPr>
      </w:pPr>
      <w:r w:rsidRPr="00230B77">
        <w:rPr>
          <w:rFonts w:ascii="Arial" w:hAnsi="Arial" w:cs="Arial"/>
          <w:b/>
          <w:bCs/>
          <w:sz w:val="32"/>
          <w:szCs w:val="32"/>
        </w:rPr>
        <w:t>Zakład Odzysku i Składowania Odpadów Komunalnych w Leśnie Górnym</w:t>
      </w:r>
    </w:p>
    <w:p w14:paraId="25146570" w14:textId="77777777" w:rsidR="00456131" w:rsidRPr="00230B77" w:rsidRDefault="00456131" w:rsidP="003C2027">
      <w:pPr>
        <w:jc w:val="center"/>
        <w:rPr>
          <w:rFonts w:ascii="Arial" w:hAnsi="Arial" w:cs="Arial"/>
          <w:b/>
          <w:bCs/>
          <w:sz w:val="32"/>
          <w:szCs w:val="32"/>
        </w:rPr>
      </w:pPr>
      <w:r w:rsidRPr="00230B77">
        <w:rPr>
          <w:rFonts w:ascii="Arial" w:hAnsi="Arial" w:cs="Arial"/>
          <w:b/>
          <w:bCs/>
          <w:sz w:val="32"/>
          <w:szCs w:val="32"/>
        </w:rPr>
        <w:t>Leśno Górne 12, 72-004 Tanowo</w:t>
      </w:r>
    </w:p>
    <w:p w14:paraId="1A844A3D" w14:textId="77777777" w:rsidR="00456131" w:rsidRPr="00230B77" w:rsidRDefault="00456131" w:rsidP="000E33E3">
      <w:pPr>
        <w:jc w:val="center"/>
        <w:rPr>
          <w:rFonts w:ascii="Arial" w:hAnsi="Arial" w:cs="Arial"/>
          <w:b/>
          <w:bCs/>
        </w:rPr>
      </w:pPr>
      <w:r w:rsidRPr="00230B77">
        <w:rPr>
          <w:rFonts w:ascii="Arial" w:hAnsi="Arial" w:cs="Arial"/>
          <w:b/>
          <w:bCs/>
        </w:rPr>
        <w:t>ZAPRASZA DO ZŁO</w:t>
      </w:r>
      <w:r w:rsidR="00C31699" w:rsidRPr="00230B77">
        <w:rPr>
          <w:rFonts w:ascii="Arial" w:hAnsi="Arial" w:cs="Arial"/>
          <w:b/>
          <w:bCs/>
        </w:rPr>
        <w:t>Ż</w:t>
      </w:r>
      <w:r w:rsidRPr="00230B77">
        <w:rPr>
          <w:rFonts w:ascii="Arial" w:hAnsi="Arial" w:cs="Arial"/>
          <w:b/>
          <w:bCs/>
        </w:rPr>
        <w:t xml:space="preserve">ENIA OFERTY W POSTĘPOWANIU PROWADZONYM </w:t>
      </w:r>
    </w:p>
    <w:p w14:paraId="6020C3C0" w14:textId="77777777" w:rsidR="00456131" w:rsidRPr="00230B77" w:rsidRDefault="00456131" w:rsidP="000E33E3">
      <w:pPr>
        <w:jc w:val="center"/>
        <w:rPr>
          <w:rFonts w:ascii="Arial" w:hAnsi="Arial" w:cs="Arial"/>
          <w:b/>
          <w:bCs/>
        </w:rPr>
      </w:pPr>
      <w:r w:rsidRPr="00230B77">
        <w:rPr>
          <w:rFonts w:ascii="Arial" w:hAnsi="Arial" w:cs="Arial"/>
          <w:b/>
          <w:bCs/>
        </w:rPr>
        <w:t xml:space="preserve">W TRYBIE PRZETARGU NIEOGRANICZONEGO </w:t>
      </w:r>
    </w:p>
    <w:p w14:paraId="6402826D" w14:textId="77777777" w:rsidR="00456131" w:rsidRPr="00230B77" w:rsidRDefault="00456131" w:rsidP="000E33E3">
      <w:pPr>
        <w:jc w:val="center"/>
        <w:rPr>
          <w:rFonts w:ascii="Arial" w:hAnsi="Arial" w:cs="Arial"/>
          <w:b/>
          <w:bCs/>
        </w:rPr>
      </w:pPr>
      <w:r w:rsidRPr="00230B77">
        <w:rPr>
          <w:rFonts w:ascii="Arial" w:hAnsi="Arial" w:cs="Arial"/>
          <w:b/>
          <w:bCs/>
        </w:rPr>
        <w:t>NA DOST</w:t>
      </w:r>
      <w:r w:rsidR="0043093D" w:rsidRPr="00230B77">
        <w:rPr>
          <w:rFonts w:ascii="Arial" w:hAnsi="Arial" w:cs="Arial"/>
          <w:b/>
          <w:bCs/>
        </w:rPr>
        <w:t>AWY</w:t>
      </w:r>
    </w:p>
    <w:p w14:paraId="4F527C18" w14:textId="77777777" w:rsidR="00456131" w:rsidRPr="00230B77" w:rsidRDefault="00456131" w:rsidP="000E33E3">
      <w:pPr>
        <w:jc w:val="center"/>
        <w:rPr>
          <w:rFonts w:ascii="Arial" w:hAnsi="Arial" w:cs="Arial"/>
          <w:b/>
          <w:bCs/>
        </w:rPr>
      </w:pPr>
    </w:p>
    <w:p w14:paraId="2A6F7F29" w14:textId="77777777" w:rsidR="00456131" w:rsidRPr="00230B77" w:rsidRDefault="00C204AB" w:rsidP="003C2027">
      <w:pPr>
        <w:jc w:val="center"/>
        <w:rPr>
          <w:rFonts w:ascii="Arial" w:hAnsi="Arial" w:cs="Arial"/>
          <w:b/>
          <w:bCs/>
        </w:rPr>
      </w:pPr>
      <w:r w:rsidRPr="00230B77">
        <w:rPr>
          <w:rFonts w:ascii="Arial" w:hAnsi="Arial" w:cs="Arial"/>
          <w:b/>
          <w:bCs/>
        </w:rPr>
        <w:t>O WARTOŚ</w:t>
      </w:r>
      <w:r w:rsidR="00456131" w:rsidRPr="00230B77">
        <w:rPr>
          <w:rFonts w:ascii="Arial" w:hAnsi="Arial" w:cs="Arial"/>
          <w:b/>
          <w:bCs/>
        </w:rPr>
        <w:t>CI ZAMÓWIENIA PONIŻEJ KWOT OKREŚLONYCH W PRZEPISACH WYDANYCH NA PODSTAWIE ART. 11 UST. 8 NA:</w:t>
      </w:r>
    </w:p>
    <w:p w14:paraId="126E0497" w14:textId="77777777" w:rsidR="003C2027" w:rsidRPr="00230B77" w:rsidRDefault="003C2027" w:rsidP="003C2027">
      <w:pPr>
        <w:jc w:val="center"/>
        <w:rPr>
          <w:rFonts w:ascii="Arial" w:hAnsi="Arial" w:cs="Arial"/>
          <w:b/>
          <w:bCs/>
        </w:rPr>
      </w:pPr>
    </w:p>
    <w:p w14:paraId="21B2CD47" w14:textId="661167FD" w:rsidR="00867D49" w:rsidRPr="00230B77" w:rsidRDefault="00867D49" w:rsidP="00867D49">
      <w:pPr>
        <w:jc w:val="center"/>
        <w:rPr>
          <w:rFonts w:ascii="Times New Roman" w:eastAsia="Calibri" w:hAnsi="Times New Roman"/>
          <w:b/>
          <w:i/>
          <w:sz w:val="32"/>
          <w:szCs w:val="32"/>
        </w:rPr>
      </w:pPr>
      <w:r w:rsidRPr="00230B77">
        <w:rPr>
          <w:rFonts w:ascii="Times New Roman" w:eastAsia="Calibri" w:hAnsi="Times New Roman"/>
          <w:b/>
          <w:i/>
          <w:sz w:val="32"/>
          <w:szCs w:val="32"/>
        </w:rPr>
        <w:t xml:space="preserve">„Dostawa mobilnego przesiewacza bębnowego na potrzeby  instalacji MBP Zakładu Odzysku  i Składowania Odpadów Komunalnych </w:t>
      </w:r>
      <w:r w:rsidR="00F344AA">
        <w:rPr>
          <w:rFonts w:ascii="Times New Roman" w:eastAsia="Calibri" w:hAnsi="Times New Roman"/>
          <w:b/>
          <w:i/>
          <w:sz w:val="32"/>
          <w:szCs w:val="32"/>
        </w:rPr>
        <w:t xml:space="preserve">                   </w:t>
      </w:r>
      <w:r w:rsidRPr="00230B77">
        <w:rPr>
          <w:rFonts w:ascii="Times New Roman" w:eastAsia="Calibri" w:hAnsi="Times New Roman"/>
          <w:b/>
          <w:i/>
          <w:sz w:val="32"/>
          <w:szCs w:val="32"/>
        </w:rPr>
        <w:t>w Leśnie Górnym”</w:t>
      </w:r>
    </w:p>
    <w:p w14:paraId="6379EE03" w14:textId="77777777" w:rsidR="00456131" w:rsidRPr="00230B77" w:rsidRDefault="00456131" w:rsidP="000E33E3">
      <w:pPr>
        <w:spacing w:after="0"/>
        <w:rPr>
          <w:rFonts w:ascii="Arial" w:hAnsi="Arial" w:cs="Arial"/>
          <w:b/>
        </w:rPr>
      </w:pPr>
    </w:p>
    <w:p w14:paraId="57ACE565" w14:textId="77777777" w:rsidR="00456131" w:rsidRPr="00230B77" w:rsidRDefault="00456131" w:rsidP="000E33E3">
      <w:pPr>
        <w:spacing w:after="0"/>
        <w:rPr>
          <w:rFonts w:ascii="Arial" w:hAnsi="Arial" w:cs="Arial"/>
          <w:b/>
        </w:rPr>
      </w:pPr>
    </w:p>
    <w:p w14:paraId="1EE93AA5" w14:textId="77777777" w:rsidR="009014CA" w:rsidRPr="00230B77" w:rsidRDefault="00E409E4" w:rsidP="000E33E3">
      <w:pPr>
        <w:spacing w:after="0"/>
        <w:rPr>
          <w:rFonts w:ascii="Arial" w:hAnsi="Arial" w:cs="Arial"/>
          <w:b/>
        </w:rPr>
      </w:pPr>
      <w:r w:rsidRPr="00230B77">
        <w:rPr>
          <w:rFonts w:ascii="Arial" w:hAnsi="Arial" w:cs="Arial"/>
          <w:b/>
        </w:rPr>
        <w:t>Określenie wg CPV</w:t>
      </w:r>
      <w:r w:rsidR="009014CA" w:rsidRPr="00230B77">
        <w:rPr>
          <w:rFonts w:ascii="Arial" w:hAnsi="Arial" w:cs="Arial"/>
          <w:b/>
        </w:rPr>
        <w:t>:</w:t>
      </w:r>
      <w:r w:rsidR="009014CA" w:rsidRPr="00230B77">
        <w:rPr>
          <w:b/>
        </w:rPr>
        <w:t xml:space="preserve"> </w:t>
      </w:r>
      <w:r w:rsidR="002B7BF2" w:rsidRPr="00230B77">
        <w:rPr>
          <w:b/>
        </w:rPr>
        <w:t xml:space="preserve">  </w:t>
      </w:r>
      <w:r w:rsidR="00666CBD" w:rsidRPr="00230B77">
        <w:rPr>
          <w:rFonts w:ascii="Arial" w:hAnsi="Arial" w:cs="Arial"/>
          <w:b/>
        </w:rPr>
        <w:t xml:space="preserve"> </w:t>
      </w:r>
      <w:r w:rsidR="00D42C4E" w:rsidRPr="00230B77">
        <w:rPr>
          <w:rFonts w:ascii="Arial" w:hAnsi="Arial" w:cs="Arial"/>
          <w:b/>
        </w:rPr>
        <w:t>43</w:t>
      </w:r>
      <w:r w:rsidR="002B7BF2" w:rsidRPr="00230B77">
        <w:rPr>
          <w:rFonts w:ascii="Arial" w:hAnsi="Arial" w:cs="Arial"/>
          <w:b/>
        </w:rPr>
        <w:t>411000-7   Maszyny sortujące i przesiewające</w:t>
      </w:r>
    </w:p>
    <w:p w14:paraId="747B9571" w14:textId="77777777" w:rsidR="009014CA" w:rsidRPr="00230B77" w:rsidRDefault="009014CA" w:rsidP="000E33E3">
      <w:pPr>
        <w:jc w:val="both"/>
        <w:rPr>
          <w:rFonts w:ascii="Arial" w:hAnsi="Arial" w:cs="Arial"/>
          <w:b/>
        </w:rPr>
      </w:pPr>
      <w:r w:rsidRPr="00230B77">
        <w:rPr>
          <w:rFonts w:ascii="Arial" w:hAnsi="Arial" w:cs="Arial"/>
          <w:b/>
        </w:rPr>
        <w:t>Ogłoszenie opublikowano w:</w:t>
      </w:r>
    </w:p>
    <w:p w14:paraId="44211785" w14:textId="644B9215" w:rsidR="009014CA" w:rsidRPr="00FE654E" w:rsidRDefault="009014CA" w:rsidP="003C78A8">
      <w:pPr>
        <w:numPr>
          <w:ilvl w:val="0"/>
          <w:numId w:val="5"/>
        </w:numPr>
        <w:spacing w:after="0"/>
        <w:ind w:left="709"/>
        <w:rPr>
          <w:rFonts w:ascii="Arial" w:hAnsi="Arial" w:cs="Arial"/>
          <w:b/>
          <w:sz w:val="20"/>
          <w:szCs w:val="20"/>
          <w:u w:val="single"/>
        </w:rPr>
      </w:pPr>
      <w:r w:rsidRPr="00230B77">
        <w:rPr>
          <w:rFonts w:ascii="Arial" w:hAnsi="Arial" w:cs="Arial"/>
          <w:b/>
          <w:bCs/>
          <w:sz w:val="20"/>
          <w:szCs w:val="20"/>
        </w:rPr>
        <w:t xml:space="preserve">Biuletyn Zamówień Publicznych Nr </w:t>
      </w:r>
      <w:r w:rsidR="00FE654E" w:rsidRPr="006710EF">
        <w:rPr>
          <w:rFonts w:ascii="Times New Roman" w:hAnsi="Times New Roman"/>
          <w:b/>
          <w:sz w:val="24"/>
          <w:szCs w:val="24"/>
          <w:lang w:eastAsia="pl-PL"/>
        </w:rPr>
        <w:t>606822-N-2020</w:t>
      </w:r>
      <w:r w:rsidR="00FE654E" w:rsidRPr="006710EF">
        <w:rPr>
          <w:rFonts w:ascii="Times New Roman" w:hAnsi="Times New Roman"/>
          <w:sz w:val="24"/>
          <w:szCs w:val="24"/>
          <w:lang w:eastAsia="pl-PL"/>
        </w:rPr>
        <w:t xml:space="preserve"> </w:t>
      </w:r>
      <w:r w:rsidRPr="00FE654E">
        <w:rPr>
          <w:rFonts w:ascii="Arial" w:hAnsi="Arial" w:cs="Arial"/>
          <w:b/>
          <w:bCs/>
          <w:sz w:val="20"/>
          <w:szCs w:val="20"/>
        </w:rPr>
        <w:t xml:space="preserve">z dnia </w:t>
      </w:r>
      <w:r w:rsidR="002E542C" w:rsidRPr="00FE654E">
        <w:rPr>
          <w:rFonts w:ascii="Arial" w:hAnsi="Arial" w:cs="Arial"/>
          <w:b/>
          <w:bCs/>
          <w:sz w:val="20"/>
          <w:szCs w:val="20"/>
        </w:rPr>
        <w:t xml:space="preserve"> 05.11.2020</w:t>
      </w:r>
      <w:r w:rsidRPr="00FE654E">
        <w:rPr>
          <w:rFonts w:ascii="Arial" w:hAnsi="Arial" w:cs="Arial"/>
          <w:b/>
          <w:bCs/>
          <w:sz w:val="20"/>
          <w:szCs w:val="20"/>
        </w:rPr>
        <w:t>r.</w:t>
      </w:r>
    </w:p>
    <w:p w14:paraId="449032BE" w14:textId="7BE48794" w:rsidR="009014CA" w:rsidRPr="00230B77" w:rsidRDefault="009014CA" w:rsidP="003C78A8">
      <w:pPr>
        <w:numPr>
          <w:ilvl w:val="0"/>
          <w:numId w:val="5"/>
        </w:numPr>
        <w:spacing w:after="0"/>
        <w:ind w:left="709"/>
        <w:rPr>
          <w:rFonts w:ascii="Arial" w:hAnsi="Arial" w:cs="Arial"/>
          <w:b/>
          <w:sz w:val="20"/>
          <w:szCs w:val="20"/>
          <w:u w:val="single"/>
        </w:rPr>
      </w:pPr>
      <w:r w:rsidRPr="00230B77">
        <w:rPr>
          <w:rFonts w:ascii="Arial" w:hAnsi="Arial" w:cs="Arial"/>
          <w:b/>
          <w:sz w:val="20"/>
          <w:szCs w:val="20"/>
        </w:rPr>
        <w:t xml:space="preserve">strona internetowa </w:t>
      </w:r>
      <w:r w:rsidR="00E409E4" w:rsidRPr="00230B77">
        <w:rPr>
          <w:rFonts w:ascii="Arial" w:hAnsi="Arial" w:cs="Arial"/>
          <w:b/>
          <w:sz w:val="20"/>
          <w:szCs w:val="20"/>
        </w:rPr>
        <w:t xml:space="preserve"> </w:t>
      </w:r>
      <w:hyperlink r:id="rId8" w:history="1">
        <w:r w:rsidR="00E409E4" w:rsidRPr="00230B77">
          <w:rPr>
            <w:rStyle w:val="Hipercze"/>
            <w:rFonts w:ascii="Arial" w:hAnsi="Arial" w:cs="Arial"/>
            <w:b/>
            <w:color w:val="auto"/>
            <w:sz w:val="20"/>
            <w:szCs w:val="20"/>
            <w:u w:val="none"/>
          </w:rPr>
          <w:t>www.zosiok.pl</w:t>
        </w:r>
      </w:hyperlink>
      <w:r w:rsidR="00E409E4" w:rsidRPr="00230B77">
        <w:rPr>
          <w:rFonts w:ascii="Arial" w:hAnsi="Arial" w:cs="Arial"/>
          <w:b/>
          <w:sz w:val="20"/>
          <w:szCs w:val="20"/>
        </w:rPr>
        <w:t xml:space="preserve"> </w:t>
      </w:r>
      <w:r w:rsidR="00666CBD" w:rsidRPr="00230B77">
        <w:rPr>
          <w:rStyle w:val="Hipercze"/>
          <w:rFonts w:ascii="Arial" w:hAnsi="Arial" w:cs="Arial"/>
          <w:b/>
          <w:sz w:val="20"/>
          <w:szCs w:val="20"/>
          <w:u w:val="none"/>
        </w:rPr>
        <w:t xml:space="preserve"> </w:t>
      </w:r>
      <w:r w:rsidRPr="00230B77">
        <w:rPr>
          <w:rFonts w:ascii="Arial" w:hAnsi="Arial" w:cs="Arial"/>
          <w:b/>
          <w:sz w:val="20"/>
          <w:szCs w:val="20"/>
        </w:rPr>
        <w:t xml:space="preserve">zamieszczone w </w:t>
      </w:r>
      <w:r w:rsidRPr="00FE654E">
        <w:rPr>
          <w:rFonts w:ascii="Arial" w:hAnsi="Arial" w:cs="Arial"/>
          <w:b/>
          <w:sz w:val="20"/>
          <w:szCs w:val="20"/>
        </w:rPr>
        <w:t xml:space="preserve">dniu </w:t>
      </w:r>
      <w:r w:rsidR="002E542C" w:rsidRPr="00FE654E">
        <w:rPr>
          <w:rFonts w:ascii="Arial" w:hAnsi="Arial" w:cs="Arial"/>
          <w:b/>
          <w:sz w:val="20"/>
          <w:szCs w:val="20"/>
        </w:rPr>
        <w:t>05.11.2020</w:t>
      </w:r>
      <w:r w:rsidRPr="00FE654E">
        <w:rPr>
          <w:rFonts w:ascii="Arial" w:hAnsi="Arial" w:cs="Arial"/>
          <w:b/>
          <w:sz w:val="20"/>
          <w:szCs w:val="20"/>
        </w:rPr>
        <w:t>r</w:t>
      </w:r>
      <w:r w:rsidRPr="00230B77">
        <w:rPr>
          <w:rFonts w:ascii="Arial" w:hAnsi="Arial" w:cs="Arial"/>
          <w:b/>
          <w:sz w:val="20"/>
          <w:szCs w:val="20"/>
        </w:rPr>
        <w:t>.</w:t>
      </w:r>
    </w:p>
    <w:p w14:paraId="6AF76C4D" w14:textId="09323380" w:rsidR="009014CA" w:rsidRPr="00FE654E" w:rsidRDefault="00E409E4" w:rsidP="003C78A8">
      <w:pPr>
        <w:numPr>
          <w:ilvl w:val="0"/>
          <w:numId w:val="6"/>
        </w:numPr>
        <w:spacing w:after="0"/>
        <w:jc w:val="both"/>
        <w:rPr>
          <w:rFonts w:ascii="Arial" w:hAnsi="Arial" w:cs="Arial"/>
          <w:b/>
          <w:sz w:val="20"/>
          <w:szCs w:val="20"/>
        </w:rPr>
      </w:pPr>
      <w:r w:rsidRPr="00FE654E">
        <w:rPr>
          <w:rFonts w:ascii="Arial" w:hAnsi="Arial" w:cs="Arial"/>
          <w:b/>
          <w:sz w:val="20"/>
          <w:szCs w:val="20"/>
        </w:rPr>
        <w:t xml:space="preserve">tablica ogłoszeń - biuro w pomieszczeniu socjalno-wagowym - </w:t>
      </w:r>
      <w:r w:rsidR="009014CA" w:rsidRPr="00FE654E">
        <w:rPr>
          <w:rFonts w:ascii="Arial" w:hAnsi="Arial" w:cs="Arial"/>
          <w:b/>
          <w:sz w:val="20"/>
          <w:szCs w:val="20"/>
        </w:rPr>
        <w:t xml:space="preserve">w dniu </w:t>
      </w:r>
      <w:r w:rsidR="002E542C" w:rsidRPr="00FE654E">
        <w:rPr>
          <w:rFonts w:ascii="Arial" w:hAnsi="Arial" w:cs="Arial"/>
          <w:b/>
          <w:sz w:val="20"/>
          <w:szCs w:val="20"/>
        </w:rPr>
        <w:t>05.11.2020</w:t>
      </w:r>
      <w:r w:rsidR="000E6CA6" w:rsidRPr="00FE654E">
        <w:rPr>
          <w:rFonts w:ascii="Arial" w:hAnsi="Arial" w:cs="Arial"/>
          <w:b/>
          <w:sz w:val="20"/>
          <w:szCs w:val="20"/>
        </w:rPr>
        <w:t xml:space="preserve"> </w:t>
      </w:r>
      <w:r w:rsidR="009014CA" w:rsidRPr="00FE654E">
        <w:rPr>
          <w:rFonts w:ascii="Arial" w:hAnsi="Arial" w:cs="Arial"/>
          <w:b/>
          <w:sz w:val="20"/>
          <w:szCs w:val="20"/>
        </w:rPr>
        <w:t>r.</w:t>
      </w:r>
    </w:p>
    <w:p w14:paraId="3102B88A" w14:textId="77777777" w:rsidR="009014CA" w:rsidRPr="00230B77" w:rsidRDefault="009014CA" w:rsidP="000E33E3">
      <w:pPr>
        <w:jc w:val="both"/>
        <w:rPr>
          <w:rFonts w:ascii="Arial" w:hAnsi="Arial" w:cs="Arial"/>
          <w:b/>
        </w:rPr>
      </w:pPr>
    </w:p>
    <w:p w14:paraId="77913E35" w14:textId="1A0C7B81" w:rsidR="0074051E" w:rsidRPr="00230B77" w:rsidRDefault="00813E55" w:rsidP="000E33E3">
      <w:pPr>
        <w:jc w:val="both"/>
        <w:rPr>
          <w:rFonts w:ascii="Arial" w:hAnsi="Arial" w:cs="Arial"/>
          <w:bCs/>
        </w:rPr>
      </w:pPr>
      <w:r w:rsidRPr="00230B77">
        <w:rPr>
          <w:rFonts w:ascii="Arial" w:hAnsi="Arial" w:cs="Arial"/>
          <w:bCs/>
        </w:rPr>
        <w:t>Postępowanie jest prowadzone w trybie przetargu nieograniczonego (art. 39 do 46 ustawy z dnia 29 stycznia 2004</w:t>
      </w:r>
      <w:r w:rsidR="00534C07" w:rsidRPr="00230B77">
        <w:rPr>
          <w:rFonts w:ascii="Arial" w:hAnsi="Arial" w:cs="Arial"/>
          <w:bCs/>
        </w:rPr>
        <w:t xml:space="preserve">r. Prawo zamówień publicznych, </w:t>
      </w:r>
      <w:r w:rsidRPr="00230B77">
        <w:rPr>
          <w:rFonts w:ascii="Arial" w:hAnsi="Arial" w:cs="Arial"/>
          <w:bCs/>
        </w:rPr>
        <w:t xml:space="preserve">Dz. U. </w:t>
      </w:r>
      <w:r w:rsidR="00534C07" w:rsidRPr="00230B77">
        <w:rPr>
          <w:rFonts w:ascii="Arial" w:hAnsi="Arial" w:cs="Arial"/>
          <w:bCs/>
        </w:rPr>
        <w:t>z 201</w:t>
      </w:r>
      <w:r w:rsidR="0074051E" w:rsidRPr="00230B77">
        <w:rPr>
          <w:rFonts w:ascii="Arial" w:hAnsi="Arial" w:cs="Arial"/>
          <w:bCs/>
        </w:rPr>
        <w:t>9</w:t>
      </w:r>
      <w:r w:rsidR="00534C07" w:rsidRPr="00230B77">
        <w:rPr>
          <w:rFonts w:ascii="Arial" w:hAnsi="Arial" w:cs="Arial"/>
          <w:bCs/>
        </w:rPr>
        <w:t>r., poz.</w:t>
      </w:r>
      <w:r w:rsidR="0074051E" w:rsidRPr="00230B77">
        <w:rPr>
          <w:rFonts w:ascii="Arial" w:hAnsi="Arial" w:cs="Arial"/>
          <w:bCs/>
        </w:rPr>
        <w:t xml:space="preserve"> 1843</w:t>
      </w:r>
      <w:r w:rsidRPr="00230B77">
        <w:rPr>
          <w:rFonts w:ascii="Arial" w:hAnsi="Arial" w:cs="Arial"/>
          <w:bCs/>
        </w:rPr>
        <w:t>), zwana dalej ustawą.</w:t>
      </w:r>
    </w:p>
    <w:p w14:paraId="33D7F6FA" w14:textId="13742791" w:rsidR="00666CBD" w:rsidRPr="00230B77" w:rsidRDefault="00666CBD" w:rsidP="0074051E">
      <w:pPr>
        <w:pBdr>
          <w:top w:val="single" w:sz="4" w:space="1" w:color="auto"/>
          <w:left w:val="single" w:sz="4" w:space="4" w:color="auto"/>
          <w:bottom w:val="single" w:sz="4" w:space="1" w:color="auto"/>
          <w:right w:val="single" w:sz="4" w:space="4" w:color="auto"/>
        </w:pBdr>
        <w:jc w:val="center"/>
        <w:rPr>
          <w:b/>
          <w:bCs/>
        </w:rPr>
      </w:pPr>
      <w:r w:rsidRPr="00230B77">
        <w:rPr>
          <w:b/>
          <w:bCs/>
        </w:rPr>
        <w:t xml:space="preserve">Leśno Górne </w:t>
      </w:r>
      <w:r w:rsidR="006A109A" w:rsidRPr="00230B77">
        <w:rPr>
          <w:b/>
          <w:bCs/>
        </w:rPr>
        <w:t>–</w:t>
      </w:r>
      <w:r w:rsidR="00AC7F70" w:rsidRPr="00230B77">
        <w:rPr>
          <w:b/>
          <w:bCs/>
        </w:rPr>
        <w:t xml:space="preserve">   </w:t>
      </w:r>
      <w:r w:rsidR="00F344AA" w:rsidRPr="00F344AA">
        <w:rPr>
          <w:b/>
          <w:bCs/>
          <w:color w:val="000000" w:themeColor="text1"/>
        </w:rPr>
        <w:t>Listopad</w:t>
      </w:r>
      <w:r w:rsidR="00F344AA">
        <w:rPr>
          <w:b/>
          <w:bCs/>
          <w:color w:val="FF0000"/>
        </w:rPr>
        <w:t xml:space="preserve"> </w:t>
      </w:r>
      <w:r w:rsidR="00AC7F70" w:rsidRPr="00230B77">
        <w:rPr>
          <w:b/>
          <w:bCs/>
        </w:rPr>
        <w:t xml:space="preserve"> 2020 </w:t>
      </w:r>
      <w:r w:rsidRPr="00230B77">
        <w:rPr>
          <w:b/>
          <w:bCs/>
        </w:rPr>
        <w:t>r.</w:t>
      </w:r>
    </w:p>
    <w:p w14:paraId="72EBA658" w14:textId="77777777" w:rsidR="0074051E" w:rsidRPr="00230B77" w:rsidRDefault="0074051E" w:rsidP="00F344AA">
      <w:pPr>
        <w:rPr>
          <w:b/>
          <w:bCs/>
        </w:rPr>
      </w:pPr>
    </w:p>
    <w:p w14:paraId="7F2AA776" w14:textId="77777777" w:rsidR="009014CA" w:rsidRPr="00230B77" w:rsidRDefault="009014CA" w:rsidP="000E33E3">
      <w:pPr>
        <w:pStyle w:val="Nagwek1"/>
        <w:pBdr>
          <w:top w:val="single" w:sz="4" w:space="11" w:color="000000"/>
          <w:left w:val="single" w:sz="4" w:space="4" w:color="000000"/>
          <w:bottom w:val="single" w:sz="4" w:space="7" w:color="000000"/>
          <w:right w:val="single" w:sz="4" w:space="4" w:color="000000"/>
        </w:pBdr>
        <w:spacing w:before="0"/>
        <w:ind w:left="426" w:hanging="426"/>
        <w:jc w:val="both"/>
        <w:rPr>
          <w:rFonts w:ascii="Arial" w:hAnsi="Arial" w:cs="Arial"/>
          <w:sz w:val="22"/>
          <w:szCs w:val="22"/>
        </w:rPr>
      </w:pPr>
      <w:r w:rsidRPr="00230B77">
        <w:rPr>
          <w:rFonts w:ascii="Arial" w:hAnsi="Arial" w:cs="Arial"/>
          <w:sz w:val="22"/>
          <w:szCs w:val="22"/>
        </w:rPr>
        <w:lastRenderedPageBreak/>
        <w:t xml:space="preserve">1. </w:t>
      </w:r>
      <w:r w:rsidR="000E33E3" w:rsidRPr="00230B77">
        <w:rPr>
          <w:rFonts w:ascii="Arial" w:hAnsi="Arial" w:cs="Arial"/>
          <w:sz w:val="22"/>
          <w:szCs w:val="22"/>
        </w:rPr>
        <w:tab/>
      </w:r>
      <w:r w:rsidRPr="00230B77">
        <w:rPr>
          <w:rFonts w:ascii="Arial" w:hAnsi="Arial" w:cs="Arial"/>
          <w:sz w:val="22"/>
          <w:szCs w:val="22"/>
        </w:rPr>
        <w:t>NAZWA I ADRES ZAMAWIAJĄCEGO</w:t>
      </w:r>
    </w:p>
    <w:p w14:paraId="2267677C" w14:textId="77777777" w:rsidR="009014CA" w:rsidRPr="00230B77" w:rsidRDefault="009014CA" w:rsidP="000E33E3">
      <w:pPr>
        <w:spacing w:after="0"/>
        <w:jc w:val="both"/>
        <w:rPr>
          <w:rFonts w:ascii="Arial" w:hAnsi="Arial" w:cs="Arial"/>
          <w:iCs/>
        </w:rPr>
      </w:pPr>
    </w:p>
    <w:p w14:paraId="73F9BF35" w14:textId="77777777" w:rsidR="00E64B96" w:rsidRPr="00230B77" w:rsidRDefault="00E64B96" w:rsidP="00E64B96">
      <w:pPr>
        <w:widowControl w:val="0"/>
        <w:spacing w:after="0" w:line="240" w:lineRule="auto"/>
        <w:ind w:left="360"/>
        <w:jc w:val="both"/>
        <w:rPr>
          <w:rFonts w:ascii="Arial" w:hAnsi="Arial" w:cs="Arial"/>
          <w:b/>
          <w:bCs/>
        </w:rPr>
      </w:pPr>
      <w:r w:rsidRPr="00230B77">
        <w:rPr>
          <w:rFonts w:ascii="Arial" w:hAnsi="Arial" w:cs="Arial"/>
          <w:b/>
        </w:rPr>
        <w:t>Zakład Odzysku i Składowania Odpadów Komunalnych w Leśnie Górnym</w:t>
      </w:r>
      <w:r w:rsidRPr="00230B77">
        <w:rPr>
          <w:rFonts w:ascii="Arial" w:hAnsi="Arial" w:cs="Arial"/>
        </w:rPr>
        <w:t xml:space="preserve"> (zwany dalej „Zamawiającym”),</w:t>
      </w:r>
    </w:p>
    <w:p w14:paraId="4F29592D" w14:textId="77777777" w:rsidR="00E64B96" w:rsidRPr="00230B77" w:rsidRDefault="00E64B96" w:rsidP="00E64B96">
      <w:pPr>
        <w:widowControl w:val="0"/>
        <w:spacing w:after="0" w:line="240" w:lineRule="auto"/>
        <w:ind w:left="2832" w:firstLine="708"/>
        <w:jc w:val="both"/>
        <w:rPr>
          <w:rFonts w:ascii="Arial" w:hAnsi="Arial" w:cs="Arial"/>
        </w:rPr>
      </w:pPr>
      <w:r w:rsidRPr="00230B77">
        <w:rPr>
          <w:rFonts w:ascii="Arial" w:hAnsi="Arial" w:cs="Arial"/>
        </w:rPr>
        <w:t>Leśno Górne 12</w:t>
      </w:r>
    </w:p>
    <w:p w14:paraId="004EF62F" w14:textId="77777777" w:rsidR="00E64B96" w:rsidRPr="00230B77" w:rsidRDefault="00E64B96" w:rsidP="00E64B96">
      <w:pPr>
        <w:widowControl w:val="0"/>
        <w:spacing w:after="0" w:line="240" w:lineRule="auto"/>
        <w:ind w:left="3192" w:firstLine="348"/>
        <w:jc w:val="both"/>
        <w:rPr>
          <w:rFonts w:ascii="Arial" w:hAnsi="Arial" w:cs="Arial"/>
        </w:rPr>
      </w:pPr>
      <w:r w:rsidRPr="00230B77">
        <w:rPr>
          <w:rFonts w:ascii="Arial" w:hAnsi="Arial" w:cs="Arial"/>
        </w:rPr>
        <w:t>72-004 Tanowo,</w:t>
      </w:r>
    </w:p>
    <w:p w14:paraId="70470C96" w14:textId="77777777" w:rsidR="00E64B96" w:rsidRPr="00230B77" w:rsidRDefault="00E64B96" w:rsidP="00E64B96">
      <w:pPr>
        <w:widowControl w:val="0"/>
        <w:spacing w:after="0" w:line="240" w:lineRule="auto"/>
        <w:ind w:left="2844" w:firstLine="696"/>
        <w:jc w:val="both"/>
        <w:rPr>
          <w:rFonts w:ascii="Arial" w:hAnsi="Arial" w:cs="Arial"/>
        </w:rPr>
      </w:pPr>
      <w:r w:rsidRPr="00230B77">
        <w:rPr>
          <w:rFonts w:ascii="Arial" w:hAnsi="Arial" w:cs="Arial"/>
        </w:rPr>
        <w:t xml:space="preserve">tel. 91-317-57-22, </w:t>
      </w:r>
    </w:p>
    <w:p w14:paraId="70BADA71" w14:textId="77777777" w:rsidR="00E64B96" w:rsidRPr="00230B77" w:rsidRDefault="00E64B96" w:rsidP="00E64B96">
      <w:pPr>
        <w:widowControl w:val="0"/>
        <w:spacing w:after="0" w:line="240" w:lineRule="auto"/>
        <w:ind w:left="2844" w:firstLine="696"/>
        <w:jc w:val="both"/>
        <w:rPr>
          <w:rFonts w:ascii="Arial" w:hAnsi="Arial" w:cs="Arial"/>
        </w:rPr>
      </w:pPr>
      <w:r w:rsidRPr="00230B77">
        <w:rPr>
          <w:rFonts w:ascii="Arial" w:hAnsi="Arial" w:cs="Arial"/>
        </w:rPr>
        <w:t xml:space="preserve">fax: 91-317-57-22, </w:t>
      </w:r>
    </w:p>
    <w:p w14:paraId="4B5B0455" w14:textId="77777777" w:rsidR="00E64B96" w:rsidRPr="00230B77" w:rsidRDefault="00E64B96" w:rsidP="00E64B96">
      <w:pPr>
        <w:widowControl w:val="0"/>
        <w:spacing w:after="0" w:line="240" w:lineRule="auto"/>
        <w:ind w:left="2844" w:firstLine="696"/>
        <w:jc w:val="both"/>
        <w:rPr>
          <w:rFonts w:ascii="Arial" w:hAnsi="Arial" w:cs="Arial"/>
        </w:rPr>
      </w:pPr>
    </w:p>
    <w:p w14:paraId="7DC1FE47"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e-mail:</w:t>
      </w:r>
      <w:r w:rsidRPr="00230B77">
        <w:rPr>
          <w:rFonts w:ascii="Arial" w:hAnsi="Arial" w:cs="Arial"/>
          <w:b/>
        </w:rPr>
        <w:tab/>
      </w:r>
      <w:r w:rsidRPr="00230B77">
        <w:rPr>
          <w:rFonts w:ascii="Arial" w:hAnsi="Arial" w:cs="Arial"/>
        </w:rPr>
        <w:tab/>
      </w:r>
      <w:r w:rsidRPr="00230B77">
        <w:rPr>
          <w:rFonts w:ascii="Arial" w:hAnsi="Arial" w:cs="Arial"/>
        </w:rPr>
        <w:tab/>
      </w:r>
      <w:r w:rsidRPr="00230B77">
        <w:rPr>
          <w:rFonts w:ascii="Arial" w:hAnsi="Arial" w:cs="Arial"/>
        </w:rPr>
        <w:tab/>
      </w:r>
      <w:hyperlink r:id="rId9" w:history="1">
        <w:r w:rsidRPr="00230B77">
          <w:rPr>
            <w:rStyle w:val="Hipercze"/>
            <w:rFonts w:ascii="Arial" w:hAnsi="Arial" w:cs="Arial"/>
          </w:rPr>
          <w:t>zoisok@zoisok.pl</w:t>
        </w:r>
      </w:hyperlink>
      <w:r w:rsidRPr="00230B77">
        <w:rPr>
          <w:rFonts w:ascii="Arial" w:hAnsi="Arial" w:cs="Arial"/>
        </w:rPr>
        <w:t>.,</w:t>
      </w:r>
    </w:p>
    <w:p w14:paraId="1644DBFD"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rPr>
        <w:br/>
      </w:r>
      <w:r w:rsidRPr="00230B77">
        <w:rPr>
          <w:rFonts w:ascii="Arial" w:hAnsi="Arial" w:cs="Arial"/>
          <w:b/>
        </w:rPr>
        <w:t>adres strony internetowej:</w:t>
      </w:r>
      <w:r w:rsidRPr="00230B77">
        <w:rPr>
          <w:rFonts w:ascii="Arial" w:hAnsi="Arial" w:cs="Arial"/>
        </w:rPr>
        <w:t xml:space="preserve"> </w:t>
      </w:r>
      <w:r w:rsidRPr="00230B77">
        <w:rPr>
          <w:rFonts w:ascii="Arial" w:hAnsi="Arial" w:cs="Arial"/>
        </w:rPr>
        <w:tab/>
      </w:r>
      <w:hyperlink r:id="rId10" w:history="1">
        <w:r w:rsidRPr="00230B77">
          <w:rPr>
            <w:rStyle w:val="Hipercze"/>
            <w:rFonts w:ascii="Arial" w:hAnsi="Arial" w:cs="Arial"/>
          </w:rPr>
          <w:t>www.zoisok.pl</w:t>
        </w:r>
      </w:hyperlink>
    </w:p>
    <w:p w14:paraId="6AB8257D" w14:textId="77777777" w:rsidR="00E64B96" w:rsidRPr="00230B77" w:rsidRDefault="00E64B96" w:rsidP="00E64B96">
      <w:pPr>
        <w:widowControl w:val="0"/>
        <w:spacing w:after="0" w:line="240" w:lineRule="auto"/>
        <w:ind w:left="360"/>
        <w:jc w:val="both"/>
        <w:rPr>
          <w:rFonts w:ascii="Arial" w:hAnsi="Arial" w:cs="Arial"/>
        </w:rPr>
      </w:pPr>
    </w:p>
    <w:p w14:paraId="35832F89"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Konto bankowe:</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b/>
        </w:rPr>
        <w:t>Pekao SA II O/Szczecin</w:t>
      </w:r>
      <w:r w:rsidRPr="00230B77">
        <w:rPr>
          <w:rFonts w:ascii="Arial" w:hAnsi="Arial" w:cs="Arial"/>
        </w:rPr>
        <w:t xml:space="preserve"> </w:t>
      </w:r>
    </w:p>
    <w:p w14:paraId="04C36FAB" w14:textId="77777777" w:rsidR="00E64B96" w:rsidRPr="00230B77" w:rsidRDefault="00E64B96" w:rsidP="00E64B96">
      <w:pPr>
        <w:widowControl w:val="0"/>
        <w:spacing w:after="0" w:line="240" w:lineRule="auto"/>
        <w:ind w:left="360"/>
        <w:jc w:val="both"/>
        <w:rPr>
          <w:rFonts w:ascii="Arial" w:hAnsi="Arial" w:cs="Arial"/>
          <w:b/>
        </w:rPr>
      </w:pPr>
      <w:r w:rsidRPr="00230B77">
        <w:rPr>
          <w:rFonts w:ascii="Arial" w:hAnsi="Arial" w:cs="Arial"/>
          <w:b/>
        </w:rPr>
        <w:t>Nr konta bankowego:</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b/>
        </w:rPr>
        <w:t>96 1240 3927 1111 0010 6049 8479</w:t>
      </w:r>
    </w:p>
    <w:p w14:paraId="589F9EE1" w14:textId="77777777" w:rsidR="00E64B96" w:rsidRPr="00230B77" w:rsidRDefault="00E64B96" w:rsidP="00E64B96">
      <w:pPr>
        <w:widowControl w:val="0"/>
        <w:spacing w:after="0" w:line="240" w:lineRule="auto"/>
        <w:ind w:left="360"/>
        <w:jc w:val="both"/>
        <w:rPr>
          <w:rFonts w:ascii="Arial" w:hAnsi="Arial" w:cs="Arial"/>
        </w:rPr>
      </w:pPr>
    </w:p>
    <w:p w14:paraId="7E9EFA92"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NIP:</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rPr>
        <w:tab/>
      </w:r>
      <w:r w:rsidRPr="00230B77">
        <w:rPr>
          <w:rFonts w:ascii="Arial" w:hAnsi="Arial" w:cs="Arial"/>
        </w:rPr>
        <w:tab/>
        <w:t>851-27-27-732,</w:t>
      </w:r>
    </w:p>
    <w:p w14:paraId="33FFB544" w14:textId="77777777" w:rsidR="00E64B96" w:rsidRPr="00230B77" w:rsidRDefault="00E64B96" w:rsidP="00E64B96">
      <w:pPr>
        <w:widowControl w:val="0"/>
        <w:spacing w:after="0" w:line="240" w:lineRule="auto"/>
        <w:ind w:left="360"/>
        <w:jc w:val="both"/>
        <w:rPr>
          <w:rFonts w:ascii="Arial" w:hAnsi="Arial" w:cs="Arial"/>
        </w:rPr>
      </w:pPr>
    </w:p>
    <w:p w14:paraId="73D9BFDA"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REGON:</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rPr>
        <w:tab/>
      </w:r>
      <w:r w:rsidRPr="00230B77">
        <w:rPr>
          <w:rFonts w:ascii="Arial" w:hAnsi="Arial" w:cs="Arial"/>
        </w:rPr>
        <w:tab/>
        <w:t>812344283,</w:t>
      </w:r>
    </w:p>
    <w:p w14:paraId="03A1F959" w14:textId="77777777" w:rsidR="00E64B96" w:rsidRPr="00230B77" w:rsidRDefault="00E64B96" w:rsidP="00E64B96">
      <w:pPr>
        <w:widowControl w:val="0"/>
        <w:spacing w:after="0" w:line="240" w:lineRule="auto"/>
        <w:ind w:left="360"/>
        <w:jc w:val="both"/>
        <w:rPr>
          <w:rFonts w:ascii="Arial" w:hAnsi="Arial" w:cs="Arial"/>
        </w:rPr>
      </w:pPr>
    </w:p>
    <w:p w14:paraId="77E77537" w14:textId="77777777" w:rsidR="00E64B96" w:rsidRPr="00230B77" w:rsidRDefault="00E64B96" w:rsidP="00E64B96">
      <w:pPr>
        <w:spacing w:after="0" w:line="240" w:lineRule="auto"/>
        <w:ind w:left="360"/>
        <w:jc w:val="both"/>
        <w:rPr>
          <w:rFonts w:ascii="Arial" w:hAnsi="Arial" w:cs="Arial"/>
        </w:rPr>
      </w:pPr>
      <w:r w:rsidRPr="00230B77">
        <w:rPr>
          <w:rFonts w:ascii="Arial" w:hAnsi="Arial" w:cs="Arial"/>
        </w:rPr>
        <w:t>biuro pracuje: od poniedziałku do piątku w godz. 7:00 – 15:00.</w:t>
      </w:r>
    </w:p>
    <w:p w14:paraId="0588AD6E" w14:textId="77777777" w:rsidR="00E64B96" w:rsidRPr="00230B77" w:rsidRDefault="00E64B96" w:rsidP="00E64B96">
      <w:pPr>
        <w:spacing w:after="0" w:line="240" w:lineRule="auto"/>
        <w:ind w:left="360"/>
        <w:jc w:val="both"/>
        <w:rPr>
          <w:rFonts w:ascii="Arial" w:hAnsi="Arial" w:cs="Arial"/>
        </w:rPr>
      </w:pPr>
    </w:p>
    <w:p w14:paraId="6771FE8B" w14:textId="77777777" w:rsidR="00E64B96" w:rsidRPr="00230B77" w:rsidRDefault="00E64B96" w:rsidP="00E64B96">
      <w:pPr>
        <w:spacing w:after="0" w:line="240" w:lineRule="auto"/>
        <w:ind w:left="360"/>
        <w:jc w:val="both"/>
        <w:rPr>
          <w:rFonts w:ascii="Arial" w:hAnsi="Arial" w:cs="Arial"/>
        </w:rPr>
      </w:pPr>
      <w:r w:rsidRPr="00230B77">
        <w:rPr>
          <w:rFonts w:ascii="Arial" w:hAnsi="Arial" w:cs="Arial"/>
        </w:rPr>
        <w:t>Zamawiający zaprasza do udziału w postępowaniu o udzielenie zamówienia publicznego w trybie przetargu nieograniczonego, zgodnie z wymaganiami określonymi w niniejszej Specyfikacji istotnych warunków zamówienia, zwanej dalej „SIWZ”.</w:t>
      </w:r>
    </w:p>
    <w:p w14:paraId="1B3F136F" w14:textId="6D121D13" w:rsidR="00E64B96" w:rsidRPr="00230B77" w:rsidRDefault="00E64B96" w:rsidP="000E33E3">
      <w:pPr>
        <w:spacing w:after="0"/>
        <w:jc w:val="both"/>
        <w:rPr>
          <w:rFonts w:ascii="Arial" w:hAnsi="Arial" w:cs="Arial"/>
        </w:rPr>
      </w:pPr>
    </w:p>
    <w:p w14:paraId="6AF24661" w14:textId="6B82E767" w:rsidR="0074051E" w:rsidRPr="00230B77" w:rsidRDefault="0074051E" w:rsidP="000E33E3">
      <w:pPr>
        <w:spacing w:after="0"/>
        <w:jc w:val="both"/>
        <w:rPr>
          <w:rFonts w:ascii="Arial" w:hAnsi="Arial" w:cs="Arial"/>
        </w:rPr>
      </w:pPr>
    </w:p>
    <w:p w14:paraId="17F4577A" w14:textId="77777777" w:rsidR="0074051E" w:rsidRPr="00230B77" w:rsidRDefault="0074051E" w:rsidP="000E33E3">
      <w:pPr>
        <w:spacing w:after="0"/>
        <w:jc w:val="both"/>
        <w:rPr>
          <w:rFonts w:ascii="Arial" w:hAnsi="Arial" w:cs="Arial"/>
        </w:rPr>
      </w:pPr>
    </w:p>
    <w:p w14:paraId="5DD9433E" w14:textId="77777777" w:rsidR="009014CA" w:rsidRPr="00230B77" w:rsidRDefault="009014CA" w:rsidP="000E33E3">
      <w:pPr>
        <w:pStyle w:val="Nagwek1"/>
        <w:pBdr>
          <w:top w:val="single" w:sz="4" w:space="11" w:color="000000"/>
          <w:left w:val="single" w:sz="4" w:space="4" w:color="000000"/>
          <w:bottom w:val="single" w:sz="4" w:space="7" w:color="000000"/>
          <w:right w:val="single" w:sz="4" w:space="4" w:color="000000"/>
        </w:pBdr>
        <w:spacing w:before="0"/>
        <w:ind w:left="426" w:hanging="426"/>
        <w:jc w:val="both"/>
        <w:rPr>
          <w:rFonts w:ascii="Arial" w:hAnsi="Arial" w:cs="Arial"/>
          <w:sz w:val="22"/>
          <w:szCs w:val="22"/>
        </w:rPr>
      </w:pPr>
      <w:r w:rsidRPr="00230B77">
        <w:rPr>
          <w:rFonts w:ascii="Arial" w:hAnsi="Arial" w:cs="Arial"/>
          <w:sz w:val="22"/>
          <w:szCs w:val="22"/>
        </w:rPr>
        <w:t>2.</w:t>
      </w:r>
      <w:r w:rsidR="000E33E3" w:rsidRPr="00230B77">
        <w:rPr>
          <w:rFonts w:ascii="Arial" w:hAnsi="Arial" w:cs="Arial"/>
          <w:sz w:val="22"/>
          <w:szCs w:val="22"/>
        </w:rPr>
        <w:tab/>
      </w:r>
      <w:r w:rsidRPr="00230B77">
        <w:rPr>
          <w:rFonts w:ascii="Arial" w:hAnsi="Arial" w:cs="Arial"/>
          <w:sz w:val="22"/>
          <w:szCs w:val="22"/>
        </w:rPr>
        <w:t>TRYB UDZIELENIA ZAMÓWIENIA</w:t>
      </w:r>
    </w:p>
    <w:p w14:paraId="72F58B05" w14:textId="77777777" w:rsidR="009014CA" w:rsidRPr="00230B77" w:rsidRDefault="009014CA" w:rsidP="000E33E3">
      <w:pPr>
        <w:spacing w:after="0"/>
        <w:jc w:val="both"/>
        <w:rPr>
          <w:rFonts w:ascii="Arial" w:hAnsi="Arial" w:cs="Arial"/>
        </w:rPr>
      </w:pPr>
    </w:p>
    <w:p w14:paraId="659C622D" w14:textId="17D53BA4" w:rsidR="0074051E" w:rsidRPr="00230B77" w:rsidRDefault="0074051E" w:rsidP="0074051E">
      <w:pPr>
        <w:ind w:left="426" w:hanging="426"/>
        <w:jc w:val="both"/>
        <w:rPr>
          <w:rFonts w:ascii="Arial" w:hAnsi="Arial" w:cs="Arial"/>
          <w:color w:val="FF0000"/>
        </w:rPr>
      </w:pPr>
      <w:r w:rsidRPr="00230B77">
        <w:rPr>
          <w:rFonts w:ascii="Arial" w:hAnsi="Arial" w:cs="Arial"/>
          <w:color w:val="000000"/>
        </w:rPr>
        <w:t>2.1.</w:t>
      </w:r>
      <w:r w:rsidRPr="00230B77">
        <w:rPr>
          <w:rFonts w:ascii="Arial" w:hAnsi="Arial" w:cs="Arial"/>
          <w:color w:val="000000"/>
        </w:rPr>
        <w:tab/>
        <w:t xml:space="preserve">Postępowanie prowadzone jest w </w:t>
      </w:r>
      <w:r w:rsidRPr="00230B77">
        <w:rPr>
          <w:rFonts w:ascii="Arial" w:hAnsi="Arial" w:cs="Arial"/>
          <w:color w:val="000000"/>
          <w:lang w:eastAsia="ar-SA"/>
        </w:rPr>
        <w:t>trybie przetargu nieograniczonego na podstawie</w:t>
      </w:r>
      <w:r w:rsidR="00F344AA">
        <w:rPr>
          <w:rFonts w:ascii="Arial" w:hAnsi="Arial" w:cs="Arial"/>
          <w:color w:val="000000"/>
          <w:lang w:eastAsia="ar-SA"/>
        </w:rPr>
        <w:t xml:space="preserve">                            </w:t>
      </w:r>
      <w:r w:rsidRPr="00230B77">
        <w:rPr>
          <w:rFonts w:ascii="Arial" w:hAnsi="Arial" w:cs="Arial"/>
          <w:color w:val="000000"/>
          <w:lang w:eastAsia="ar-SA"/>
        </w:rPr>
        <w:t xml:space="preserve"> art. 10 ust. 1 oraz 39 – 46 </w:t>
      </w:r>
      <w:r w:rsidRPr="00230B77">
        <w:rPr>
          <w:rFonts w:ascii="Arial" w:hAnsi="Arial" w:cs="Arial"/>
          <w:color w:val="000000"/>
        </w:rPr>
        <w:t>ustawy</w:t>
      </w:r>
      <w:r w:rsidRPr="00230B77">
        <w:rPr>
          <w:rFonts w:ascii="Arial" w:hAnsi="Arial" w:cs="Arial"/>
          <w:bCs/>
          <w:color w:val="000000"/>
        </w:rPr>
        <w:t xml:space="preserve"> z dnia 29 stycznia 2004 r. Prawo zamówień publicznych (Tekst jednolity z dnia 29 stycznia 2004 r., </w:t>
      </w:r>
      <w:r w:rsidRPr="00230B77">
        <w:rPr>
          <w:rFonts w:ascii="Arial" w:hAnsi="Arial" w:cs="Arial"/>
          <w:color w:val="000000"/>
        </w:rPr>
        <w:t xml:space="preserve">Dz. U. </w:t>
      </w:r>
      <w:r w:rsidRPr="00230B77">
        <w:rPr>
          <w:rFonts w:ascii="Arial" w:hAnsi="Arial" w:cs="Arial"/>
          <w:bCs/>
          <w:color w:val="000000"/>
        </w:rPr>
        <w:t xml:space="preserve">z 2019 r., poz. 1843) zwana dalej </w:t>
      </w:r>
      <w:proofErr w:type="spellStart"/>
      <w:r w:rsidRPr="00230B77">
        <w:rPr>
          <w:rFonts w:ascii="Arial" w:hAnsi="Arial" w:cs="Arial"/>
          <w:bCs/>
          <w:color w:val="000000"/>
        </w:rPr>
        <w:t>Pzp</w:t>
      </w:r>
      <w:proofErr w:type="spellEnd"/>
      <w:r w:rsidRPr="00230B77">
        <w:rPr>
          <w:rFonts w:ascii="Arial" w:hAnsi="Arial" w:cs="Arial"/>
          <w:bCs/>
          <w:color w:val="000000"/>
        </w:rPr>
        <w:t xml:space="preserve">. Wartość szacunkowa: </w:t>
      </w:r>
      <w:r w:rsidRPr="00230B77">
        <w:rPr>
          <w:rFonts w:ascii="Arial" w:hAnsi="Arial" w:cs="Arial"/>
          <w:color w:val="000000"/>
        </w:rPr>
        <w:t>poniżej kwot określonych w przepisach wydanych na podstawie art. 11 ust. 8 ustawy z dnia 29 stycznia 2004 roku Prawo zamówień publicznych.</w:t>
      </w:r>
      <w:r w:rsidRPr="00230B77">
        <w:rPr>
          <w:rFonts w:ascii="Arial" w:hAnsi="Arial" w:cs="Arial"/>
          <w:color w:val="FF0000"/>
        </w:rPr>
        <w:t xml:space="preserve"> </w:t>
      </w:r>
    </w:p>
    <w:p w14:paraId="5DDCC52B" w14:textId="54FBCFA2" w:rsidR="0074051E" w:rsidRPr="00230B77" w:rsidRDefault="0074051E" w:rsidP="002E542C">
      <w:pPr>
        <w:ind w:left="454" w:hanging="454"/>
        <w:jc w:val="both"/>
        <w:rPr>
          <w:rFonts w:ascii="Arial" w:hAnsi="Arial" w:cs="Arial"/>
        </w:rPr>
      </w:pPr>
      <w:r w:rsidRPr="00230B77">
        <w:rPr>
          <w:rFonts w:ascii="Arial" w:hAnsi="Arial" w:cs="Arial"/>
          <w:color w:val="000000"/>
        </w:rPr>
        <w:t xml:space="preserve">2.2. </w:t>
      </w:r>
      <w:r w:rsidRPr="00230B77">
        <w:rPr>
          <w:rFonts w:ascii="Arial" w:hAnsi="Arial" w:cs="Arial"/>
        </w:rPr>
        <w:t>Postępowanie jest prowadzone zgodnie z zasadami przewidzianymi dla tzw. „procedury odwróconej”, o której mowa w art. 24aa ust. 1 i 2 PZP. Stosownie do przywołanych przepisów Zamawiający najpierw dokona oceny ofert, a następnie zbada, czy wykonawca, którego oferta została oceniona jako najkorzystniejsza, nie podlega wykluczeniu oraz spełnia war</w:t>
      </w:r>
      <w:r w:rsidR="002E542C">
        <w:rPr>
          <w:rFonts w:ascii="Arial" w:hAnsi="Arial" w:cs="Arial"/>
        </w:rPr>
        <w:t>unki udziału w postępowaniu.</w:t>
      </w:r>
    </w:p>
    <w:p w14:paraId="1850A6AB" w14:textId="77777777" w:rsidR="009014CA" w:rsidRPr="00230B77" w:rsidRDefault="009014CA" w:rsidP="000E33E3">
      <w:pPr>
        <w:pStyle w:val="Nagwek1"/>
        <w:pBdr>
          <w:top w:val="single" w:sz="4" w:space="11" w:color="000000"/>
          <w:left w:val="single" w:sz="4" w:space="4" w:color="000000"/>
          <w:bottom w:val="single" w:sz="4" w:space="7" w:color="000000"/>
          <w:right w:val="single" w:sz="4" w:space="4" w:color="000000"/>
        </w:pBdr>
        <w:spacing w:before="0"/>
        <w:ind w:left="426" w:hanging="426"/>
        <w:jc w:val="both"/>
        <w:rPr>
          <w:rFonts w:ascii="Arial" w:hAnsi="Arial" w:cs="Arial"/>
          <w:bCs w:val="0"/>
          <w:sz w:val="22"/>
          <w:szCs w:val="22"/>
        </w:rPr>
      </w:pPr>
      <w:r w:rsidRPr="00230B77">
        <w:rPr>
          <w:rFonts w:ascii="Arial" w:hAnsi="Arial" w:cs="Arial"/>
          <w:bCs w:val="0"/>
          <w:sz w:val="22"/>
          <w:szCs w:val="22"/>
        </w:rPr>
        <w:t xml:space="preserve">3. </w:t>
      </w:r>
      <w:r w:rsidR="000E33E3" w:rsidRPr="00230B77">
        <w:rPr>
          <w:rFonts w:ascii="Arial" w:hAnsi="Arial" w:cs="Arial"/>
          <w:bCs w:val="0"/>
          <w:sz w:val="22"/>
          <w:szCs w:val="22"/>
        </w:rPr>
        <w:tab/>
      </w:r>
      <w:r w:rsidRPr="00230B77">
        <w:rPr>
          <w:rFonts w:ascii="Arial" w:hAnsi="Arial" w:cs="Arial"/>
          <w:bCs w:val="0"/>
          <w:sz w:val="22"/>
          <w:szCs w:val="22"/>
        </w:rPr>
        <w:t>OPIS PRZEDMIOTU ZAMÓWIENIA</w:t>
      </w:r>
    </w:p>
    <w:p w14:paraId="6916AEA2" w14:textId="77777777" w:rsidR="00A7204D" w:rsidRPr="00230B77" w:rsidRDefault="00A7204D" w:rsidP="000E33E3">
      <w:pPr>
        <w:pStyle w:val="NormalnyWeb"/>
        <w:widowControl w:val="0"/>
        <w:tabs>
          <w:tab w:val="left" w:pos="2880"/>
        </w:tabs>
        <w:spacing w:before="0" w:after="0"/>
        <w:ind w:left="426" w:hanging="426"/>
        <w:jc w:val="both"/>
        <w:rPr>
          <w:rFonts w:ascii="Arial" w:hAnsi="Arial" w:cs="Arial"/>
          <w:color w:val="000000" w:themeColor="text1"/>
        </w:rPr>
      </w:pPr>
    </w:p>
    <w:p w14:paraId="263665C1" w14:textId="77777777" w:rsidR="007F18FB" w:rsidRPr="00230B77" w:rsidRDefault="00625F9D" w:rsidP="003C78A8">
      <w:pPr>
        <w:pStyle w:val="NormalnyWeb"/>
        <w:widowControl w:val="0"/>
        <w:numPr>
          <w:ilvl w:val="0"/>
          <w:numId w:val="10"/>
        </w:numPr>
        <w:tabs>
          <w:tab w:val="left" w:pos="567"/>
        </w:tabs>
        <w:spacing w:before="0" w:after="120"/>
        <w:ind w:left="567" w:hanging="567"/>
        <w:jc w:val="both"/>
        <w:rPr>
          <w:rFonts w:ascii="Arial" w:hAnsi="Arial" w:cs="Arial"/>
          <w:b/>
        </w:rPr>
      </w:pPr>
      <w:r w:rsidRPr="00230B77">
        <w:rPr>
          <w:rFonts w:ascii="Arial" w:hAnsi="Arial" w:cs="Arial"/>
          <w:color w:val="000000" w:themeColor="text1"/>
        </w:rPr>
        <w:t>Przedmiotem zamówienia jest</w:t>
      </w:r>
      <w:r w:rsidR="00A7204D" w:rsidRPr="00230B77">
        <w:rPr>
          <w:rFonts w:ascii="Arial" w:hAnsi="Arial" w:cs="Arial"/>
          <w:color w:val="000000" w:themeColor="text1"/>
        </w:rPr>
        <w:t xml:space="preserve"> </w:t>
      </w:r>
      <w:r w:rsidR="007F18FB" w:rsidRPr="00230B77">
        <w:rPr>
          <w:rFonts w:ascii="Arial" w:eastAsia="Calibri" w:hAnsi="Arial" w:cs="Arial"/>
          <w:b/>
        </w:rPr>
        <w:t>„Dostawa mobilnego przesiewacza bębnowego na potrzeby  instalacji MBP Zakładu Odzysku  i Składowania Odpadów Komunalnych w Leśnie Górnym.”</w:t>
      </w:r>
    </w:p>
    <w:p w14:paraId="0FEA5BFB" w14:textId="77777777" w:rsidR="00A7204D" w:rsidRPr="00230B77" w:rsidRDefault="00A7204D" w:rsidP="000E33E3">
      <w:pPr>
        <w:pStyle w:val="Tekstpodstawowy"/>
        <w:spacing w:after="120"/>
        <w:ind w:left="567"/>
        <w:jc w:val="both"/>
        <w:rPr>
          <w:rFonts w:ascii="Arial" w:hAnsi="Arial" w:cs="Arial"/>
          <w:snapToGrid w:val="0"/>
          <w:color w:val="000000" w:themeColor="text1"/>
        </w:rPr>
      </w:pPr>
      <w:r w:rsidRPr="00230B77">
        <w:rPr>
          <w:rFonts w:ascii="Arial" w:hAnsi="Arial" w:cs="Arial"/>
          <w:snapToGrid w:val="0"/>
          <w:color w:val="000000" w:themeColor="text1"/>
        </w:rPr>
        <w:lastRenderedPageBreak/>
        <w:t xml:space="preserve">Wspólny Słownik zamówień (CPV): </w:t>
      </w:r>
      <w:r w:rsidR="00E64B96" w:rsidRPr="00230B77">
        <w:rPr>
          <w:rFonts w:ascii="Arial" w:hAnsi="Arial" w:cs="Arial"/>
          <w:b w:val="0"/>
        </w:rPr>
        <w:t xml:space="preserve">43411000-7   </w:t>
      </w:r>
    </w:p>
    <w:p w14:paraId="2CD76EDF" w14:textId="77777777" w:rsidR="00855917" w:rsidRPr="00230B77" w:rsidRDefault="00855917" w:rsidP="003C78A8">
      <w:pPr>
        <w:pStyle w:val="NormalnyWeb"/>
        <w:widowControl w:val="0"/>
        <w:numPr>
          <w:ilvl w:val="0"/>
          <w:numId w:val="10"/>
        </w:numPr>
        <w:tabs>
          <w:tab w:val="left" w:pos="567"/>
        </w:tabs>
        <w:spacing w:before="0" w:after="0"/>
        <w:ind w:left="567" w:hanging="567"/>
        <w:jc w:val="both"/>
        <w:rPr>
          <w:rFonts w:ascii="Arial" w:hAnsi="Arial" w:cs="Arial"/>
        </w:rPr>
      </w:pPr>
      <w:r w:rsidRPr="00230B77">
        <w:rPr>
          <w:rFonts w:ascii="Arial" w:hAnsi="Arial" w:cs="Arial"/>
        </w:rPr>
        <w:t>Przedmiot dostawy –</w:t>
      </w:r>
      <w:r w:rsidR="00995E6C" w:rsidRPr="00230B77">
        <w:rPr>
          <w:rFonts w:ascii="Arial" w:hAnsi="Arial" w:cs="Arial"/>
        </w:rPr>
        <w:t xml:space="preserve"> podstawowe</w:t>
      </w:r>
      <w:r w:rsidRPr="00230B77">
        <w:rPr>
          <w:rFonts w:ascii="Arial" w:hAnsi="Arial" w:cs="Arial"/>
        </w:rPr>
        <w:t xml:space="preserve"> parametry techniczne </w:t>
      </w:r>
      <w:r w:rsidR="007C5CAF" w:rsidRPr="00230B77">
        <w:rPr>
          <w:rFonts w:ascii="Arial" w:hAnsi="Arial" w:cs="Arial"/>
        </w:rPr>
        <w:t xml:space="preserve">i wyposażenie </w:t>
      </w:r>
      <w:r w:rsidR="00C050DC" w:rsidRPr="00230B77">
        <w:rPr>
          <w:rFonts w:ascii="Arial" w:hAnsi="Arial" w:cs="Arial"/>
        </w:rPr>
        <w:t>przesiewacza</w:t>
      </w:r>
      <w:r w:rsidR="00E64B96" w:rsidRPr="00230B77">
        <w:rPr>
          <w:rFonts w:ascii="Arial" w:hAnsi="Arial" w:cs="Arial"/>
        </w:rPr>
        <w:t xml:space="preserve">:  </w:t>
      </w:r>
    </w:p>
    <w:p w14:paraId="5FC52DD0" w14:textId="77777777" w:rsidR="00855917" w:rsidRPr="00230B77" w:rsidRDefault="00995E6C" w:rsidP="003C78A8">
      <w:pPr>
        <w:pStyle w:val="NormalnyWeb"/>
        <w:widowControl w:val="0"/>
        <w:numPr>
          <w:ilvl w:val="0"/>
          <w:numId w:val="7"/>
        </w:numPr>
        <w:tabs>
          <w:tab w:val="left" w:pos="709"/>
        </w:tabs>
        <w:spacing w:before="0" w:after="0"/>
        <w:jc w:val="both"/>
        <w:rPr>
          <w:rFonts w:ascii="Arial" w:hAnsi="Arial" w:cs="Arial"/>
        </w:rPr>
      </w:pPr>
      <w:r w:rsidRPr="00230B77">
        <w:t xml:space="preserve"> </w:t>
      </w:r>
      <w:r w:rsidR="007C5CAF" w:rsidRPr="00230B77">
        <w:rPr>
          <w:rFonts w:ascii="Arial" w:hAnsi="Arial" w:cs="Arial"/>
        </w:rPr>
        <w:t>p</w:t>
      </w:r>
      <w:r w:rsidRPr="00230B77">
        <w:rPr>
          <w:rFonts w:ascii="Arial" w:hAnsi="Arial" w:cs="Arial"/>
        </w:rPr>
        <w:t>odwozie dwuosiowe tandem centralno-osiowy, podpory z przodu i tyłu przesiewacza,</w:t>
      </w:r>
    </w:p>
    <w:p w14:paraId="2A7B655F" w14:textId="77777777" w:rsidR="00855917" w:rsidRPr="00230B77" w:rsidRDefault="007C5CAF"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n</w:t>
      </w:r>
      <w:r w:rsidR="00995E6C" w:rsidRPr="00230B77">
        <w:rPr>
          <w:rFonts w:ascii="Arial" w:hAnsi="Arial" w:cs="Arial"/>
        </w:rPr>
        <w:t>apęd zasilacza hydraulicznego silnik</w:t>
      </w:r>
      <w:r w:rsidR="00D546E3" w:rsidRPr="00230B77">
        <w:rPr>
          <w:rFonts w:ascii="Arial" w:hAnsi="Arial" w:cs="Arial"/>
        </w:rPr>
        <w:t>:</w:t>
      </w:r>
      <w:r w:rsidR="00995E6C" w:rsidRPr="00230B77">
        <w:rPr>
          <w:rFonts w:ascii="Arial" w:hAnsi="Arial" w:cs="Arial"/>
        </w:rPr>
        <w:t xml:space="preserve"> diesla spełniający min</w:t>
      </w:r>
      <w:r w:rsidR="00757691" w:rsidRPr="00230B77">
        <w:rPr>
          <w:rFonts w:ascii="Arial" w:hAnsi="Arial" w:cs="Arial"/>
        </w:rPr>
        <w:t>.</w:t>
      </w:r>
      <w:r w:rsidR="00995E6C" w:rsidRPr="00230B77">
        <w:rPr>
          <w:rFonts w:ascii="Arial" w:hAnsi="Arial" w:cs="Arial"/>
        </w:rPr>
        <w:t xml:space="preserve"> no</w:t>
      </w:r>
      <w:r w:rsidR="00C050DC" w:rsidRPr="00230B77">
        <w:rPr>
          <w:rFonts w:ascii="Arial" w:hAnsi="Arial" w:cs="Arial"/>
        </w:rPr>
        <w:t xml:space="preserve">rmę </w:t>
      </w:r>
      <w:proofErr w:type="spellStart"/>
      <w:r w:rsidR="00C050DC" w:rsidRPr="00230B77">
        <w:rPr>
          <w:rFonts w:ascii="Arial" w:hAnsi="Arial" w:cs="Arial"/>
        </w:rPr>
        <w:t>Stage</w:t>
      </w:r>
      <w:proofErr w:type="spellEnd"/>
      <w:r w:rsidR="00C050DC" w:rsidRPr="00230B77">
        <w:rPr>
          <w:rFonts w:ascii="Arial" w:hAnsi="Arial" w:cs="Arial"/>
        </w:rPr>
        <w:t xml:space="preserve"> III B o mocy min 70 kW</w:t>
      </w:r>
      <w:r w:rsidR="00D546E3" w:rsidRPr="00230B77">
        <w:rPr>
          <w:rFonts w:ascii="Arial" w:hAnsi="Arial" w:cs="Arial"/>
        </w:rPr>
        <w:t>, n</w:t>
      </w:r>
      <w:r w:rsidR="00995E6C" w:rsidRPr="00230B77">
        <w:rPr>
          <w:rFonts w:ascii="Arial" w:hAnsi="Arial" w:cs="Arial"/>
        </w:rPr>
        <w:t>ie dopuszcza się zastosowania filtra cząstek stałyc</w:t>
      </w:r>
      <w:r w:rsidR="00D546E3" w:rsidRPr="00230B77">
        <w:rPr>
          <w:rFonts w:ascii="Arial" w:hAnsi="Arial" w:cs="Arial"/>
        </w:rPr>
        <w:t>h w układzie wydechowym silnika</w:t>
      </w:r>
      <w:r w:rsidR="00855917" w:rsidRPr="00230B77">
        <w:rPr>
          <w:rFonts w:ascii="Arial" w:hAnsi="Arial" w:cs="Arial"/>
        </w:rPr>
        <w:t>,</w:t>
      </w:r>
    </w:p>
    <w:p w14:paraId="5AECBB10" w14:textId="77777777" w:rsidR="00855917" w:rsidRPr="00230B77" w:rsidRDefault="007C5CAF"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i</w:t>
      </w:r>
      <w:r w:rsidR="00995E6C" w:rsidRPr="00230B77">
        <w:rPr>
          <w:rFonts w:ascii="Arial" w:hAnsi="Arial" w:cs="Arial"/>
        </w:rPr>
        <w:t>nstalacja elektryczna oświetleniowa</w:t>
      </w:r>
      <w:r w:rsidR="00855917" w:rsidRPr="00230B77">
        <w:rPr>
          <w:rFonts w:ascii="Arial" w:hAnsi="Arial" w:cs="Arial"/>
        </w:rPr>
        <w:t>,</w:t>
      </w:r>
    </w:p>
    <w:p w14:paraId="46D12E94" w14:textId="77777777" w:rsidR="00855917" w:rsidRPr="00230B77" w:rsidRDefault="007C5CAF" w:rsidP="003C78A8">
      <w:pPr>
        <w:widowControl w:val="0"/>
        <w:numPr>
          <w:ilvl w:val="0"/>
          <w:numId w:val="7"/>
        </w:numPr>
        <w:tabs>
          <w:tab w:val="left" w:pos="426"/>
        </w:tabs>
        <w:autoSpaceDE w:val="0"/>
        <w:autoSpaceDN w:val="0"/>
        <w:adjustRightInd w:val="0"/>
        <w:spacing w:after="0"/>
        <w:jc w:val="both"/>
        <w:rPr>
          <w:rFonts w:ascii="Arial" w:hAnsi="Arial" w:cs="Arial"/>
        </w:rPr>
      </w:pPr>
      <w:r w:rsidRPr="00230B77">
        <w:rPr>
          <w:rFonts w:ascii="Arial" w:hAnsi="Arial" w:cs="Arial"/>
          <w:bCs/>
        </w:rPr>
        <w:t>i</w:t>
      </w:r>
      <w:r w:rsidR="00995E6C" w:rsidRPr="00230B77">
        <w:rPr>
          <w:rFonts w:ascii="Arial" w:hAnsi="Arial" w:cs="Arial"/>
          <w:bCs/>
        </w:rPr>
        <w:t>nstalacja elektroniczna sterowania wszystkimi funkcjami maszyny</w:t>
      </w:r>
      <w:r w:rsidR="00855917" w:rsidRPr="00230B77">
        <w:rPr>
          <w:rFonts w:ascii="Arial" w:hAnsi="Arial" w:cs="Arial"/>
        </w:rPr>
        <w:t>,</w:t>
      </w:r>
    </w:p>
    <w:p w14:paraId="61F4AE78" w14:textId="77777777" w:rsidR="00855917" w:rsidRPr="00230B77" w:rsidRDefault="007C5CAF"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bCs/>
        </w:rPr>
        <w:t>u</w:t>
      </w:r>
      <w:r w:rsidR="00995E6C" w:rsidRPr="00230B77">
        <w:rPr>
          <w:rFonts w:ascii="Arial" w:hAnsi="Arial" w:cs="Arial"/>
          <w:bCs/>
        </w:rPr>
        <w:t>kład hamulcowy z ABS</w:t>
      </w:r>
      <w:r w:rsidR="00855917" w:rsidRPr="00230B77">
        <w:rPr>
          <w:rFonts w:ascii="Arial" w:hAnsi="Arial" w:cs="Arial"/>
        </w:rPr>
        <w:t>,</w:t>
      </w:r>
    </w:p>
    <w:p w14:paraId="02D60F1C" w14:textId="77777777" w:rsidR="00855917" w:rsidRPr="00230B77" w:rsidRDefault="00D546E3"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układ czujnikowy zapobiegający</w:t>
      </w:r>
      <w:r w:rsidR="00995E6C" w:rsidRPr="00230B77">
        <w:rPr>
          <w:rFonts w:ascii="Arial" w:hAnsi="Arial" w:cs="Arial"/>
        </w:rPr>
        <w:t xml:space="preserve"> przegrzaniu/przeciążeniu maszyny</w:t>
      </w:r>
      <w:r w:rsidR="00855917" w:rsidRPr="00230B77">
        <w:rPr>
          <w:rFonts w:ascii="Arial" w:hAnsi="Arial" w:cs="Arial"/>
        </w:rPr>
        <w:t>,</w:t>
      </w:r>
    </w:p>
    <w:p w14:paraId="690E4CA8" w14:textId="77777777" w:rsidR="00855917" w:rsidRPr="00230B77" w:rsidRDefault="00D546E3"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bCs/>
        </w:rPr>
        <w:t>z</w:t>
      </w:r>
      <w:r w:rsidR="00FE45C5" w:rsidRPr="00230B77">
        <w:rPr>
          <w:rFonts w:ascii="Arial" w:hAnsi="Arial" w:cs="Arial"/>
          <w:bCs/>
        </w:rPr>
        <w:t>abezpieczenie temperaturowe</w:t>
      </w:r>
      <w:r w:rsidRPr="00230B77">
        <w:rPr>
          <w:rFonts w:ascii="Arial" w:hAnsi="Arial" w:cs="Arial"/>
          <w:bCs/>
        </w:rPr>
        <w:t xml:space="preserve"> </w:t>
      </w:r>
      <w:r w:rsidR="00FE45C5" w:rsidRPr="00230B77">
        <w:rPr>
          <w:rFonts w:ascii="Arial" w:hAnsi="Arial" w:cs="Arial"/>
          <w:bCs/>
        </w:rPr>
        <w:t>- załączanie pomp hydraulicznych po osiągnięciu minimalnej temperatury roboczej silnika</w:t>
      </w:r>
      <w:r w:rsidR="00855917" w:rsidRPr="00230B77">
        <w:rPr>
          <w:rFonts w:ascii="Arial" w:hAnsi="Arial" w:cs="Arial"/>
        </w:rPr>
        <w:t>,</w:t>
      </w:r>
    </w:p>
    <w:p w14:paraId="649FBEAB" w14:textId="77777777" w:rsidR="00855917" w:rsidRPr="00230B77" w:rsidRDefault="00D546E3"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wydajność przesiewacza</w:t>
      </w:r>
      <w:r w:rsidR="000E3812" w:rsidRPr="00230B77">
        <w:rPr>
          <w:rFonts w:ascii="Arial" w:hAnsi="Arial" w:cs="Arial"/>
        </w:rPr>
        <w:t>:</w:t>
      </w:r>
    </w:p>
    <w:tbl>
      <w:tblPr>
        <w:tblStyle w:val="Tabela-Siatka"/>
        <w:tblW w:w="0" w:type="auto"/>
        <w:tblInd w:w="928" w:type="dxa"/>
        <w:tblLook w:val="04A0" w:firstRow="1" w:lastRow="0" w:firstColumn="1" w:lastColumn="0" w:noHBand="0" w:noVBand="1"/>
      </w:tblPr>
      <w:tblGrid>
        <w:gridCol w:w="583"/>
        <w:gridCol w:w="4251"/>
        <w:gridCol w:w="2821"/>
      </w:tblGrid>
      <w:tr w:rsidR="00567286" w:rsidRPr="00230B77" w14:paraId="7268BE06" w14:textId="77777777" w:rsidTr="00567286">
        <w:tc>
          <w:tcPr>
            <w:tcW w:w="0" w:type="auto"/>
          </w:tcPr>
          <w:p w14:paraId="5F629DB4"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L.p.</w:t>
            </w:r>
          </w:p>
        </w:tc>
        <w:tc>
          <w:tcPr>
            <w:tcW w:w="0" w:type="auto"/>
          </w:tcPr>
          <w:p w14:paraId="6548FEB2"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 xml:space="preserve">Opis właściwości </w:t>
            </w:r>
            <w:proofErr w:type="spellStart"/>
            <w:r w:rsidRPr="00230B77">
              <w:rPr>
                <w:rFonts w:ascii="Arial" w:hAnsi="Arial" w:cs="Arial"/>
              </w:rPr>
              <w:t>stabilizatu</w:t>
            </w:r>
            <w:proofErr w:type="spellEnd"/>
          </w:p>
        </w:tc>
        <w:tc>
          <w:tcPr>
            <w:tcW w:w="0" w:type="auto"/>
          </w:tcPr>
          <w:p w14:paraId="3C5FD99E"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Gwarantowane  minimalne</w:t>
            </w:r>
          </w:p>
          <w:p w14:paraId="442C4BE7" w14:textId="77777777" w:rsidR="00567286" w:rsidRPr="00230B77" w:rsidRDefault="00567286" w:rsidP="00567286">
            <w:pPr>
              <w:pStyle w:val="NormalnyWeb"/>
              <w:widowControl w:val="0"/>
              <w:tabs>
                <w:tab w:val="left" w:pos="426"/>
              </w:tabs>
              <w:spacing w:before="0" w:after="0"/>
              <w:jc w:val="center"/>
              <w:rPr>
                <w:rFonts w:ascii="Arial" w:hAnsi="Arial" w:cs="Arial"/>
              </w:rPr>
            </w:pPr>
            <w:r w:rsidRPr="00230B77">
              <w:rPr>
                <w:rFonts w:ascii="Arial" w:hAnsi="Arial" w:cs="Arial"/>
              </w:rPr>
              <w:t>parametry</w:t>
            </w:r>
          </w:p>
        </w:tc>
      </w:tr>
      <w:tr w:rsidR="00567286" w:rsidRPr="00230B77" w14:paraId="1A6B48BD" w14:textId="77777777" w:rsidTr="00567286">
        <w:tc>
          <w:tcPr>
            <w:tcW w:w="0" w:type="auto"/>
          </w:tcPr>
          <w:p w14:paraId="374ED59B" w14:textId="77777777" w:rsidR="00567286" w:rsidRPr="00230B77" w:rsidRDefault="00567286" w:rsidP="00567286">
            <w:pPr>
              <w:pStyle w:val="NormalnyWeb"/>
              <w:widowControl w:val="0"/>
              <w:tabs>
                <w:tab w:val="left" w:pos="426"/>
              </w:tabs>
              <w:spacing w:before="0" w:after="0"/>
              <w:jc w:val="center"/>
              <w:rPr>
                <w:rFonts w:ascii="Arial" w:hAnsi="Arial" w:cs="Arial"/>
              </w:rPr>
            </w:pPr>
            <w:r w:rsidRPr="00230B77">
              <w:rPr>
                <w:rFonts w:ascii="Arial" w:hAnsi="Arial" w:cs="Arial"/>
              </w:rPr>
              <w:t>1.</w:t>
            </w:r>
          </w:p>
        </w:tc>
        <w:tc>
          <w:tcPr>
            <w:tcW w:w="0" w:type="auto"/>
          </w:tcPr>
          <w:p w14:paraId="666564A9"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 xml:space="preserve">Gęstość nasypowa </w:t>
            </w:r>
            <w:r w:rsidR="007C5CAF" w:rsidRPr="00230B77">
              <w:rPr>
                <w:rFonts w:ascii="Arial" w:hAnsi="Arial" w:cs="Arial"/>
              </w:rPr>
              <w:t>≥ 350 kg/m</w:t>
            </w:r>
            <w:r w:rsidR="007C5CAF" w:rsidRPr="00230B77">
              <w:rPr>
                <w:rFonts w:ascii="Arial" w:hAnsi="Arial" w:cs="Arial"/>
                <w:vertAlign w:val="superscript"/>
              </w:rPr>
              <w:t>3</w:t>
            </w:r>
          </w:p>
          <w:p w14:paraId="5AD3A0ED" w14:textId="77777777" w:rsidR="007C5CAF" w:rsidRPr="00230B77" w:rsidRDefault="007C5CAF" w:rsidP="000E3812">
            <w:pPr>
              <w:pStyle w:val="NormalnyWeb"/>
              <w:widowControl w:val="0"/>
              <w:tabs>
                <w:tab w:val="left" w:pos="426"/>
              </w:tabs>
              <w:spacing w:before="0" w:after="0"/>
              <w:jc w:val="both"/>
              <w:rPr>
                <w:rFonts w:ascii="Arial" w:hAnsi="Arial" w:cs="Arial"/>
              </w:rPr>
            </w:pPr>
            <w:r w:rsidRPr="00230B77">
              <w:rPr>
                <w:rFonts w:ascii="Arial" w:hAnsi="Arial" w:cs="Arial"/>
              </w:rPr>
              <w:t xml:space="preserve">Wilgotność             </w:t>
            </w:r>
            <w:r w:rsidRPr="00230B77">
              <w:rPr>
                <w:rFonts w:ascii="Arial" w:eastAsiaTheme="minorHAnsi" w:hAnsi="Arial" w:cs="Arial"/>
                <w:sz w:val="20"/>
                <w:szCs w:val="20"/>
                <w:lang w:bidi="ar-SA"/>
              </w:rPr>
              <w:t>≤ 60 %</w:t>
            </w:r>
          </w:p>
        </w:tc>
        <w:tc>
          <w:tcPr>
            <w:tcW w:w="0" w:type="auto"/>
          </w:tcPr>
          <w:p w14:paraId="03D195C5" w14:textId="77777777" w:rsidR="00567286" w:rsidRPr="00230B77" w:rsidRDefault="007C5CAF" w:rsidP="007C5CAF">
            <w:pPr>
              <w:pStyle w:val="NormalnyWeb"/>
              <w:widowControl w:val="0"/>
              <w:tabs>
                <w:tab w:val="left" w:pos="426"/>
              </w:tabs>
              <w:spacing w:before="0" w:after="0"/>
              <w:jc w:val="center"/>
              <w:rPr>
                <w:rFonts w:ascii="Arial" w:hAnsi="Arial" w:cs="Arial"/>
              </w:rPr>
            </w:pPr>
            <w:r w:rsidRPr="00230B77">
              <w:rPr>
                <w:rFonts w:ascii="Arial" w:hAnsi="Arial" w:cs="Arial"/>
              </w:rPr>
              <w:t>Wydajność 90 m</w:t>
            </w:r>
            <w:r w:rsidRPr="00230B77">
              <w:rPr>
                <w:rFonts w:ascii="Arial" w:hAnsi="Arial" w:cs="Arial"/>
                <w:vertAlign w:val="superscript"/>
              </w:rPr>
              <w:t>3</w:t>
            </w:r>
            <w:r w:rsidRPr="00230B77">
              <w:rPr>
                <w:rFonts w:ascii="Arial" w:hAnsi="Arial" w:cs="Arial"/>
              </w:rPr>
              <w:t>/h</w:t>
            </w:r>
          </w:p>
        </w:tc>
      </w:tr>
      <w:tr w:rsidR="00567286" w:rsidRPr="00230B77" w14:paraId="531205CD" w14:textId="77777777" w:rsidTr="00567286">
        <w:tc>
          <w:tcPr>
            <w:tcW w:w="0" w:type="auto"/>
          </w:tcPr>
          <w:p w14:paraId="20D2278B" w14:textId="77777777" w:rsidR="00567286" w:rsidRPr="00230B77" w:rsidRDefault="00567286" w:rsidP="00567286">
            <w:pPr>
              <w:pStyle w:val="NormalnyWeb"/>
              <w:widowControl w:val="0"/>
              <w:tabs>
                <w:tab w:val="left" w:pos="426"/>
              </w:tabs>
              <w:spacing w:before="0" w:after="0"/>
              <w:jc w:val="center"/>
              <w:rPr>
                <w:rFonts w:ascii="Arial" w:hAnsi="Arial" w:cs="Arial"/>
              </w:rPr>
            </w:pPr>
            <w:r w:rsidRPr="00230B77">
              <w:rPr>
                <w:rFonts w:ascii="Arial" w:hAnsi="Arial" w:cs="Arial"/>
              </w:rPr>
              <w:t>2.</w:t>
            </w:r>
          </w:p>
        </w:tc>
        <w:tc>
          <w:tcPr>
            <w:tcW w:w="0" w:type="auto"/>
          </w:tcPr>
          <w:p w14:paraId="3943D1C5" w14:textId="77777777" w:rsidR="00567286" w:rsidRPr="00230B77" w:rsidRDefault="007C5CAF" w:rsidP="000E3812">
            <w:pPr>
              <w:pStyle w:val="NormalnyWeb"/>
              <w:widowControl w:val="0"/>
              <w:tabs>
                <w:tab w:val="left" w:pos="426"/>
              </w:tabs>
              <w:spacing w:before="0" w:after="0"/>
              <w:jc w:val="both"/>
              <w:rPr>
                <w:rFonts w:ascii="Arial" w:hAnsi="Arial" w:cs="Arial"/>
              </w:rPr>
            </w:pPr>
            <w:r w:rsidRPr="00230B77">
              <w:rPr>
                <w:rFonts w:ascii="Arial" w:hAnsi="Arial" w:cs="Arial"/>
              </w:rPr>
              <w:t>Skuteczność separacji frakcji 0 – 20 mm</w:t>
            </w:r>
          </w:p>
          <w:p w14:paraId="79D336F9" w14:textId="77777777" w:rsidR="007C5CAF" w:rsidRPr="00230B77" w:rsidRDefault="007C5CAF" w:rsidP="000E3812">
            <w:pPr>
              <w:pStyle w:val="NormalnyWeb"/>
              <w:widowControl w:val="0"/>
              <w:tabs>
                <w:tab w:val="left" w:pos="426"/>
              </w:tabs>
              <w:spacing w:before="0" w:after="0"/>
              <w:jc w:val="both"/>
              <w:rPr>
                <w:rFonts w:ascii="Arial" w:hAnsi="Arial" w:cs="Arial"/>
              </w:rPr>
            </w:pPr>
            <w:r w:rsidRPr="00230B77">
              <w:rPr>
                <w:rFonts w:ascii="Arial" w:hAnsi="Arial" w:cs="Arial"/>
              </w:rPr>
              <w:t>Przy zachowaniu właściwości jak w pkt. 1</w:t>
            </w:r>
          </w:p>
        </w:tc>
        <w:tc>
          <w:tcPr>
            <w:tcW w:w="0" w:type="auto"/>
          </w:tcPr>
          <w:p w14:paraId="36F0E871" w14:textId="77777777" w:rsidR="00567286" w:rsidRPr="00230B77" w:rsidRDefault="007C5CAF" w:rsidP="007C5CAF">
            <w:pPr>
              <w:pStyle w:val="NormalnyWeb"/>
              <w:widowControl w:val="0"/>
              <w:tabs>
                <w:tab w:val="left" w:pos="426"/>
              </w:tabs>
              <w:spacing w:before="0" w:after="0"/>
              <w:jc w:val="center"/>
              <w:rPr>
                <w:rFonts w:ascii="Arial" w:hAnsi="Arial" w:cs="Arial"/>
              </w:rPr>
            </w:pPr>
            <w:r w:rsidRPr="00230B77">
              <w:rPr>
                <w:rFonts w:ascii="Arial" w:hAnsi="Arial" w:cs="Arial"/>
              </w:rPr>
              <w:t>85 %</w:t>
            </w:r>
          </w:p>
        </w:tc>
      </w:tr>
    </w:tbl>
    <w:p w14:paraId="75755FA3" w14:textId="77777777" w:rsidR="000E3812" w:rsidRPr="00230B77" w:rsidRDefault="000E3812" w:rsidP="000E3812">
      <w:pPr>
        <w:pStyle w:val="NormalnyWeb"/>
        <w:widowControl w:val="0"/>
        <w:tabs>
          <w:tab w:val="left" w:pos="426"/>
        </w:tabs>
        <w:spacing w:before="0" w:after="0"/>
        <w:ind w:left="928"/>
        <w:jc w:val="both"/>
        <w:rPr>
          <w:rFonts w:ascii="Arial" w:hAnsi="Arial" w:cs="Arial"/>
        </w:rPr>
      </w:pPr>
    </w:p>
    <w:p w14:paraId="32E2EC13" w14:textId="77777777" w:rsidR="00FE45C5" w:rsidRPr="00230B77" w:rsidRDefault="007C5CAF" w:rsidP="00125FFE">
      <w:pPr>
        <w:pStyle w:val="NormalnyWeb"/>
        <w:widowControl w:val="0"/>
        <w:tabs>
          <w:tab w:val="left" w:pos="426"/>
        </w:tabs>
        <w:spacing w:before="0" w:after="0"/>
        <w:jc w:val="both"/>
        <w:rPr>
          <w:rFonts w:ascii="Arial" w:hAnsi="Arial" w:cs="Arial"/>
          <w:b/>
          <w:sz w:val="24"/>
          <w:szCs w:val="24"/>
          <w:u w:val="single"/>
        </w:rPr>
      </w:pPr>
      <w:r w:rsidRPr="00230B77">
        <w:rPr>
          <w:rFonts w:ascii="Arial" w:hAnsi="Arial" w:cs="Arial"/>
          <w:b/>
          <w:sz w:val="24"/>
          <w:szCs w:val="24"/>
          <w:u w:val="single"/>
        </w:rPr>
        <w:t>O</w:t>
      </w:r>
      <w:r w:rsidR="00FE45C5" w:rsidRPr="00230B77">
        <w:rPr>
          <w:rFonts w:ascii="Arial" w:hAnsi="Arial" w:cs="Arial"/>
          <w:b/>
          <w:sz w:val="24"/>
          <w:szCs w:val="24"/>
          <w:u w:val="single"/>
        </w:rPr>
        <w:t>pis bębnów</w:t>
      </w:r>
      <w:r w:rsidR="00D546E3" w:rsidRPr="00230B77">
        <w:rPr>
          <w:rFonts w:ascii="Arial" w:hAnsi="Arial" w:cs="Arial"/>
          <w:b/>
          <w:sz w:val="24"/>
          <w:szCs w:val="24"/>
          <w:u w:val="single"/>
        </w:rPr>
        <w:t>:</w:t>
      </w:r>
    </w:p>
    <w:p w14:paraId="4687521E" w14:textId="77777777" w:rsidR="00125FFE" w:rsidRPr="00230B77" w:rsidRDefault="00125FFE" w:rsidP="00FE45C5">
      <w:pPr>
        <w:pStyle w:val="NormalnyWeb"/>
        <w:widowControl w:val="0"/>
        <w:tabs>
          <w:tab w:val="left" w:pos="426"/>
        </w:tabs>
        <w:spacing w:before="0" w:after="0"/>
        <w:ind w:left="928"/>
        <w:jc w:val="both"/>
        <w:rPr>
          <w:rFonts w:ascii="Arial" w:hAnsi="Arial" w:cs="Arial"/>
          <w:b/>
          <w:sz w:val="24"/>
          <w:szCs w:val="24"/>
          <w:u w:val="single"/>
        </w:rPr>
      </w:pPr>
    </w:p>
    <w:p w14:paraId="50663219" w14:textId="77777777" w:rsidR="00855917" w:rsidRPr="00230B77" w:rsidRDefault="00296F97"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Bęben</w:t>
      </w:r>
      <w:r w:rsidR="00D546E3" w:rsidRPr="00230B77">
        <w:rPr>
          <w:rFonts w:ascii="Arial" w:hAnsi="Arial" w:cs="Arial"/>
        </w:rPr>
        <w:t xml:space="preserve"> o</w:t>
      </w:r>
      <w:r w:rsidR="00FE45C5" w:rsidRPr="00230B77">
        <w:rPr>
          <w:rFonts w:ascii="Arial" w:hAnsi="Arial" w:cs="Arial"/>
        </w:rPr>
        <w:t xml:space="preserve"> perforacji </w:t>
      </w:r>
      <w:r w:rsidR="00D546E3" w:rsidRPr="00230B77">
        <w:rPr>
          <w:rFonts w:ascii="Arial" w:hAnsi="Arial" w:cs="Arial"/>
        </w:rPr>
        <w:t xml:space="preserve">w kształcie kwadratu o rozmiarach: </w:t>
      </w:r>
      <w:r w:rsidRPr="00230B77">
        <w:rPr>
          <w:rFonts w:ascii="Arial" w:hAnsi="Arial" w:cs="Arial"/>
        </w:rPr>
        <w:t>20 mm</w:t>
      </w:r>
    </w:p>
    <w:p w14:paraId="7B9CC3D1"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eastAsia="Calibri" w:hAnsi="Arial" w:cs="Arial"/>
        </w:rPr>
        <w:t>m</w:t>
      </w:r>
      <w:r w:rsidR="00FE45C5" w:rsidRPr="00230B77">
        <w:rPr>
          <w:rFonts w:ascii="Arial" w:eastAsia="Calibri" w:hAnsi="Arial" w:cs="Arial"/>
        </w:rPr>
        <w:t xml:space="preserve">inimalna długość </w:t>
      </w:r>
      <w:r w:rsidRPr="00230B77">
        <w:rPr>
          <w:rFonts w:ascii="Arial" w:eastAsia="Calibri" w:hAnsi="Arial" w:cs="Arial"/>
        </w:rPr>
        <w:t xml:space="preserve">bębnów - </w:t>
      </w:r>
      <w:r w:rsidR="00FE45C5" w:rsidRPr="00230B77">
        <w:rPr>
          <w:rFonts w:ascii="Arial" w:eastAsia="Calibri" w:hAnsi="Arial" w:cs="Arial"/>
        </w:rPr>
        <w:t>5,4 m</w:t>
      </w:r>
      <w:r w:rsidR="00855917" w:rsidRPr="00230B77">
        <w:rPr>
          <w:rFonts w:ascii="Arial" w:hAnsi="Arial" w:cs="Arial"/>
        </w:rPr>
        <w:t>,</w:t>
      </w:r>
    </w:p>
    <w:p w14:paraId="481127DB"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m</w:t>
      </w:r>
      <w:r w:rsidR="00FE45C5" w:rsidRPr="00230B77">
        <w:rPr>
          <w:rFonts w:ascii="Arial" w:hAnsi="Arial" w:cs="Arial"/>
        </w:rPr>
        <w:t>inimalna średnica</w:t>
      </w:r>
      <w:r w:rsidRPr="00230B77">
        <w:rPr>
          <w:rFonts w:ascii="Arial" w:hAnsi="Arial" w:cs="Arial"/>
        </w:rPr>
        <w:t xml:space="preserve"> bębnów -</w:t>
      </w:r>
      <w:r w:rsidR="00FE45C5" w:rsidRPr="00230B77">
        <w:rPr>
          <w:rFonts w:ascii="Arial" w:hAnsi="Arial" w:cs="Arial"/>
        </w:rPr>
        <w:t xml:space="preserve"> 2 m</w:t>
      </w:r>
      <w:r w:rsidR="00855917" w:rsidRPr="00230B77">
        <w:rPr>
          <w:rFonts w:ascii="Arial" w:hAnsi="Arial" w:cs="Arial"/>
        </w:rPr>
        <w:t>,</w:t>
      </w:r>
    </w:p>
    <w:p w14:paraId="5532CB02"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 xml:space="preserve">minimalna grubość </w:t>
      </w:r>
      <w:r w:rsidR="00FE45C5" w:rsidRPr="00230B77">
        <w:rPr>
          <w:rFonts w:ascii="Arial" w:hAnsi="Arial" w:cs="Arial"/>
        </w:rPr>
        <w:t xml:space="preserve"> ścianki </w:t>
      </w:r>
      <w:r w:rsidR="0051028F" w:rsidRPr="00230B77">
        <w:rPr>
          <w:rFonts w:ascii="Arial" w:hAnsi="Arial" w:cs="Arial"/>
        </w:rPr>
        <w:t xml:space="preserve">bębna - </w:t>
      </w:r>
      <w:r w:rsidR="00FE45C5" w:rsidRPr="00230B77">
        <w:rPr>
          <w:rFonts w:ascii="Arial" w:hAnsi="Arial" w:cs="Arial"/>
        </w:rPr>
        <w:t>8 mm</w:t>
      </w:r>
      <w:r w:rsidR="00855917" w:rsidRPr="00230B77">
        <w:rPr>
          <w:rFonts w:ascii="Arial" w:hAnsi="Arial" w:cs="Arial"/>
        </w:rPr>
        <w:t>,</w:t>
      </w:r>
    </w:p>
    <w:p w14:paraId="18A2EC63"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napęd bębnów</w:t>
      </w:r>
      <w:r w:rsidR="00FE45C5" w:rsidRPr="00230B77">
        <w:rPr>
          <w:rFonts w:ascii="Arial" w:hAnsi="Arial" w:cs="Arial"/>
        </w:rPr>
        <w:t xml:space="preserve"> silnikiem hydraulicznym</w:t>
      </w:r>
      <w:r w:rsidR="00855917" w:rsidRPr="00230B77">
        <w:rPr>
          <w:rFonts w:ascii="Arial" w:hAnsi="Arial" w:cs="Arial"/>
        </w:rPr>
        <w:t>,</w:t>
      </w:r>
    </w:p>
    <w:p w14:paraId="3D535194"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osadzenie bębna</w:t>
      </w:r>
      <w:r w:rsidR="00FE45C5" w:rsidRPr="00230B77">
        <w:rPr>
          <w:rFonts w:ascii="Arial" w:hAnsi="Arial" w:cs="Arial"/>
        </w:rPr>
        <w:t xml:space="preserve"> na rolkach trudnościeralnych</w:t>
      </w:r>
      <w:r w:rsidR="00855917" w:rsidRPr="00230B77">
        <w:rPr>
          <w:rFonts w:ascii="Arial" w:hAnsi="Arial" w:cs="Arial"/>
        </w:rPr>
        <w:t>,</w:t>
      </w:r>
    </w:p>
    <w:p w14:paraId="406D7CC6"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s</w:t>
      </w:r>
      <w:r w:rsidR="00FE45C5" w:rsidRPr="00230B77">
        <w:rPr>
          <w:rFonts w:ascii="Arial" w:hAnsi="Arial" w:cs="Arial"/>
        </w:rPr>
        <w:t>ystem umożliwiający szybką wymianę bębna</w:t>
      </w:r>
      <w:r w:rsidRPr="00230B77">
        <w:rPr>
          <w:rFonts w:ascii="Arial" w:hAnsi="Arial" w:cs="Arial"/>
        </w:rPr>
        <w:t>;</w:t>
      </w:r>
    </w:p>
    <w:p w14:paraId="435881E2"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przesiewacz</w:t>
      </w:r>
      <w:r w:rsidR="00576FBF" w:rsidRPr="00230B77">
        <w:rPr>
          <w:rFonts w:ascii="Arial" w:hAnsi="Arial" w:cs="Arial"/>
        </w:rPr>
        <w:t xml:space="preserve"> </w:t>
      </w:r>
      <w:r w:rsidRPr="00230B77">
        <w:rPr>
          <w:rFonts w:ascii="Arial" w:hAnsi="Arial" w:cs="Arial"/>
        </w:rPr>
        <w:t>wyposażony</w:t>
      </w:r>
      <w:r w:rsidR="00576FBF" w:rsidRPr="00230B77">
        <w:rPr>
          <w:rFonts w:ascii="Arial" w:hAnsi="Arial" w:cs="Arial"/>
        </w:rPr>
        <w:t xml:space="preserve"> w szcz</w:t>
      </w:r>
      <w:r w:rsidRPr="00230B77">
        <w:rPr>
          <w:rFonts w:ascii="Arial" w:hAnsi="Arial" w:cs="Arial"/>
        </w:rPr>
        <w:t>otkę czyszcząca bęben regulowaną</w:t>
      </w:r>
      <w:r w:rsidR="00576FBF" w:rsidRPr="00230B77">
        <w:rPr>
          <w:rFonts w:ascii="Arial" w:hAnsi="Arial" w:cs="Arial"/>
        </w:rPr>
        <w:t xml:space="preserve"> hydraulicznie lub mechanicznie</w:t>
      </w:r>
      <w:r w:rsidR="00855917" w:rsidRPr="00230B77">
        <w:rPr>
          <w:rFonts w:ascii="Arial" w:hAnsi="Arial" w:cs="Arial"/>
        </w:rPr>
        <w:t>,</w:t>
      </w:r>
    </w:p>
    <w:p w14:paraId="357B9FA8" w14:textId="77777777" w:rsidR="00576FBF"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s</w:t>
      </w:r>
      <w:r w:rsidR="00576FBF" w:rsidRPr="00230B77">
        <w:rPr>
          <w:rFonts w:ascii="Arial" w:hAnsi="Arial" w:cs="Arial"/>
        </w:rPr>
        <w:t>zczotka wyposażona we własny system oczyszczania</w:t>
      </w:r>
      <w:r w:rsidR="00757691" w:rsidRPr="00230B77">
        <w:rPr>
          <w:rFonts w:ascii="Arial" w:hAnsi="Arial" w:cs="Arial"/>
        </w:rPr>
        <w:t>,</w:t>
      </w:r>
    </w:p>
    <w:p w14:paraId="62A8C0BA"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eastAsia="Calibri" w:hAnsi="Arial" w:cs="Arial"/>
        </w:rPr>
        <w:t>p</w:t>
      </w:r>
      <w:r w:rsidR="00576FBF" w:rsidRPr="00230B77">
        <w:rPr>
          <w:rFonts w:ascii="Arial" w:eastAsia="Calibri" w:hAnsi="Arial" w:cs="Arial"/>
        </w:rPr>
        <w:t xml:space="preserve">ojemność kosza </w:t>
      </w:r>
      <w:r w:rsidR="00D81324" w:rsidRPr="00230B77">
        <w:rPr>
          <w:rFonts w:ascii="Arial" w:hAnsi="Arial" w:cs="Arial"/>
        </w:rPr>
        <w:t>zasypowego</w:t>
      </w:r>
      <w:r w:rsidR="00D81324" w:rsidRPr="00230B77">
        <w:rPr>
          <w:rFonts w:ascii="Arial" w:eastAsia="Calibri" w:hAnsi="Arial" w:cs="Arial"/>
        </w:rPr>
        <w:t xml:space="preserve"> </w:t>
      </w:r>
      <w:r w:rsidR="00576FBF" w:rsidRPr="00230B77">
        <w:rPr>
          <w:rFonts w:ascii="Arial" w:eastAsia="Calibri" w:hAnsi="Arial" w:cs="Arial"/>
        </w:rPr>
        <w:t>min</w:t>
      </w:r>
      <w:r w:rsidR="00D81324" w:rsidRPr="00230B77">
        <w:rPr>
          <w:rFonts w:ascii="Arial" w:eastAsia="Calibri" w:hAnsi="Arial" w:cs="Arial"/>
        </w:rPr>
        <w:t>.</w:t>
      </w:r>
      <w:r w:rsidR="00576FBF" w:rsidRPr="00230B77">
        <w:rPr>
          <w:rFonts w:ascii="Arial" w:eastAsia="Calibri" w:hAnsi="Arial" w:cs="Arial"/>
        </w:rPr>
        <w:t xml:space="preserve"> 5 m³</w:t>
      </w:r>
      <w:r w:rsidR="00855917" w:rsidRPr="00230B77">
        <w:rPr>
          <w:rFonts w:ascii="Arial" w:hAnsi="Arial" w:cs="Arial"/>
        </w:rPr>
        <w:t xml:space="preserve">, </w:t>
      </w:r>
    </w:p>
    <w:p w14:paraId="2C8D0449" w14:textId="03A34810" w:rsidR="0074051E" w:rsidRPr="002E542C" w:rsidRDefault="005867BC" w:rsidP="0074051E">
      <w:pPr>
        <w:pStyle w:val="NormalnyWeb"/>
        <w:widowControl w:val="0"/>
        <w:numPr>
          <w:ilvl w:val="0"/>
          <w:numId w:val="16"/>
        </w:numPr>
        <w:tabs>
          <w:tab w:val="left" w:pos="426"/>
        </w:tabs>
        <w:spacing w:before="0" w:after="0"/>
        <w:jc w:val="both"/>
        <w:rPr>
          <w:rFonts w:ascii="Arial" w:hAnsi="Arial" w:cs="Arial"/>
        </w:rPr>
      </w:pPr>
      <w:r w:rsidRPr="00230B77">
        <w:rPr>
          <w:rFonts w:ascii="Arial" w:eastAsia="Calibri" w:hAnsi="Arial" w:cs="Arial"/>
        </w:rPr>
        <w:t>m</w:t>
      </w:r>
      <w:r w:rsidR="00576FBF" w:rsidRPr="00230B77">
        <w:rPr>
          <w:rFonts w:ascii="Arial" w:eastAsia="Calibri" w:hAnsi="Arial" w:cs="Arial"/>
        </w:rPr>
        <w:t>aksymalna wysokość załadunku 3 m</w:t>
      </w:r>
      <w:r w:rsidR="005E416B" w:rsidRPr="00230B77">
        <w:rPr>
          <w:rFonts w:ascii="Arial" w:hAnsi="Arial" w:cs="Arial"/>
        </w:rPr>
        <w:t>.</w:t>
      </w:r>
    </w:p>
    <w:p w14:paraId="5437394D" w14:textId="77777777" w:rsidR="00125FFE" w:rsidRPr="00230B77" w:rsidRDefault="00125FFE" w:rsidP="00125FFE">
      <w:pPr>
        <w:pStyle w:val="NormalnyWeb"/>
        <w:widowControl w:val="0"/>
        <w:tabs>
          <w:tab w:val="left" w:pos="426"/>
        </w:tabs>
        <w:spacing w:before="0" w:after="0"/>
        <w:ind w:left="720"/>
        <w:jc w:val="both"/>
        <w:rPr>
          <w:rFonts w:ascii="Arial" w:hAnsi="Arial" w:cs="Arial"/>
        </w:rPr>
      </w:pPr>
    </w:p>
    <w:p w14:paraId="659E2C4B" w14:textId="77777777" w:rsidR="00D81324" w:rsidRPr="00230B77" w:rsidRDefault="00D81324" w:rsidP="00125FFE">
      <w:pPr>
        <w:pStyle w:val="NormalnyWeb"/>
        <w:widowControl w:val="0"/>
        <w:tabs>
          <w:tab w:val="left" w:pos="426"/>
        </w:tabs>
        <w:spacing w:before="0" w:after="0"/>
        <w:jc w:val="both"/>
        <w:rPr>
          <w:rFonts w:ascii="Arial" w:eastAsia="Calibri" w:hAnsi="Arial" w:cs="Arial"/>
          <w:b/>
          <w:sz w:val="24"/>
          <w:szCs w:val="24"/>
          <w:u w:val="single"/>
        </w:rPr>
      </w:pPr>
      <w:r w:rsidRPr="00230B77">
        <w:rPr>
          <w:rFonts w:ascii="Arial" w:eastAsia="Calibri" w:hAnsi="Arial" w:cs="Arial"/>
          <w:b/>
          <w:sz w:val="24"/>
          <w:szCs w:val="24"/>
          <w:u w:val="single"/>
        </w:rPr>
        <w:t>Przenośnik podający:</w:t>
      </w:r>
    </w:p>
    <w:p w14:paraId="0016139D" w14:textId="77777777" w:rsidR="00125FFE" w:rsidRPr="00230B77" w:rsidRDefault="00125FFE" w:rsidP="00576FBF">
      <w:pPr>
        <w:pStyle w:val="NormalnyWeb"/>
        <w:widowControl w:val="0"/>
        <w:tabs>
          <w:tab w:val="left" w:pos="426"/>
        </w:tabs>
        <w:spacing w:before="0" w:after="0"/>
        <w:ind w:left="928"/>
        <w:jc w:val="both"/>
        <w:rPr>
          <w:rFonts w:ascii="Arial" w:eastAsia="Calibri" w:hAnsi="Arial" w:cs="Arial"/>
          <w:b/>
          <w:sz w:val="24"/>
          <w:szCs w:val="24"/>
          <w:u w:val="single"/>
        </w:rPr>
      </w:pPr>
    </w:p>
    <w:p w14:paraId="69FB23C2" w14:textId="77777777" w:rsidR="00576FBF" w:rsidRPr="00230B77" w:rsidRDefault="00D81324" w:rsidP="003C78A8">
      <w:pPr>
        <w:pStyle w:val="NormalnyWeb"/>
        <w:widowControl w:val="0"/>
        <w:numPr>
          <w:ilvl w:val="0"/>
          <w:numId w:val="13"/>
        </w:numPr>
        <w:tabs>
          <w:tab w:val="left" w:pos="426"/>
        </w:tabs>
        <w:spacing w:before="0" w:after="0"/>
        <w:jc w:val="both"/>
        <w:rPr>
          <w:rFonts w:ascii="Arial" w:hAnsi="Arial" w:cs="Arial"/>
        </w:rPr>
      </w:pPr>
      <w:r w:rsidRPr="00230B77">
        <w:rPr>
          <w:rFonts w:ascii="Arial" w:hAnsi="Arial" w:cs="Arial"/>
        </w:rPr>
        <w:t>taśma zbrojona wzmacniana o podwyższonej wytrzymałości,</w:t>
      </w:r>
      <w:r w:rsidR="00576FBF" w:rsidRPr="00230B77">
        <w:rPr>
          <w:rFonts w:ascii="Arial" w:hAnsi="Arial" w:cs="Arial"/>
        </w:rPr>
        <w:t xml:space="preserve"> wyposażona w zbieraki,</w:t>
      </w:r>
    </w:p>
    <w:p w14:paraId="6297AC62" w14:textId="77777777" w:rsidR="00576FBF" w:rsidRPr="00230B77" w:rsidRDefault="0051028F" w:rsidP="00D81324">
      <w:pPr>
        <w:pStyle w:val="NormalnyWeb"/>
        <w:widowControl w:val="0"/>
        <w:tabs>
          <w:tab w:val="left" w:pos="426"/>
        </w:tabs>
        <w:spacing w:before="0" w:after="0"/>
        <w:ind w:left="928"/>
        <w:jc w:val="both"/>
        <w:rPr>
          <w:rFonts w:ascii="Arial" w:hAnsi="Arial" w:cs="Arial"/>
        </w:rPr>
      </w:pPr>
      <w:proofErr w:type="spellStart"/>
      <w:r w:rsidRPr="00230B77">
        <w:rPr>
          <w:rFonts w:ascii="Arial" w:hAnsi="Arial" w:cs="Arial"/>
        </w:rPr>
        <w:t>olejo</w:t>
      </w:r>
      <w:proofErr w:type="spellEnd"/>
      <w:r w:rsidRPr="00230B77">
        <w:rPr>
          <w:rFonts w:ascii="Arial" w:hAnsi="Arial" w:cs="Arial"/>
        </w:rPr>
        <w:t xml:space="preserve">- i </w:t>
      </w:r>
      <w:proofErr w:type="spellStart"/>
      <w:r w:rsidRPr="00230B77">
        <w:rPr>
          <w:rFonts w:ascii="Arial" w:hAnsi="Arial" w:cs="Arial"/>
        </w:rPr>
        <w:t>tłuszczo</w:t>
      </w:r>
      <w:r w:rsidR="00D81324" w:rsidRPr="00230B77">
        <w:rPr>
          <w:rFonts w:ascii="Arial" w:hAnsi="Arial" w:cs="Arial"/>
        </w:rPr>
        <w:t>odporna</w:t>
      </w:r>
      <w:proofErr w:type="spellEnd"/>
      <w:r w:rsidR="00D81324" w:rsidRPr="00230B77">
        <w:rPr>
          <w:rFonts w:ascii="Arial" w:hAnsi="Arial" w:cs="Arial"/>
        </w:rPr>
        <w:t>,</w:t>
      </w:r>
    </w:p>
    <w:p w14:paraId="6FBD0A15" w14:textId="77777777" w:rsidR="00576FBF" w:rsidRPr="00230B77" w:rsidRDefault="005867BC" w:rsidP="003C78A8">
      <w:pPr>
        <w:pStyle w:val="NormalnyWeb"/>
        <w:widowControl w:val="0"/>
        <w:numPr>
          <w:ilvl w:val="0"/>
          <w:numId w:val="13"/>
        </w:numPr>
        <w:tabs>
          <w:tab w:val="left" w:pos="426"/>
        </w:tabs>
        <w:spacing w:before="0" w:after="0"/>
        <w:jc w:val="both"/>
        <w:rPr>
          <w:rFonts w:ascii="Arial" w:hAnsi="Arial" w:cs="Arial"/>
        </w:rPr>
      </w:pPr>
      <w:r w:rsidRPr="00230B77">
        <w:rPr>
          <w:rFonts w:ascii="Arial" w:hAnsi="Arial" w:cs="Arial"/>
        </w:rPr>
        <w:t>p</w:t>
      </w:r>
      <w:r w:rsidR="00576FBF" w:rsidRPr="00230B77">
        <w:rPr>
          <w:rFonts w:ascii="Arial" w:hAnsi="Arial" w:cs="Arial"/>
        </w:rPr>
        <w:t>rędkość taśmy</w:t>
      </w:r>
      <w:r w:rsidRPr="00230B77">
        <w:rPr>
          <w:rFonts w:ascii="Arial" w:hAnsi="Arial" w:cs="Arial"/>
        </w:rPr>
        <w:t xml:space="preserve"> regulowana</w:t>
      </w:r>
      <w:r w:rsidR="00576FBF" w:rsidRPr="00230B77">
        <w:rPr>
          <w:rFonts w:ascii="Arial" w:hAnsi="Arial" w:cs="Arial"/>
        </w:rPr>
        <w:t xml:space="preserve"> </w:t>
      </w:r>
      <w:r w:rsidRPr="00230B77">
        <w:rPr>
          <w:rFonts w:ascii="Arial" w:hAnsi="Arial" w:cs="Arial"/>
        </w:rPr>
        <w:t xml:space="preserve">z poziomu pulpitu sterowniczego, </w:t>
      </w:r>
    </w:p>
    <w:p w14:paraId="4238C9B4" w14:textId="77777777" w:rsidR="00125FFE" w:rsidRPr="00230B77" w:rsidRDefault="00125FFE" w:rsidP="006D2160">
      <w:pPr>
        <w:pStyle w:val="NormalnyWeb"/>
        <w:widowControl w:val="0"/>
        <w:tabs>
          <w:tab w:val="left" w:pos="426"/>
        </w:tabs>
        <w:spacing w:before="0" w:after="0"/>
        <w:ind w:left="720"/>
        <w:jc w:val="both"/>
        <w:rPr>
          <w:rFonts w:ascii="Arial" w:hAnsi="Arial" w:cs="Arial"/>
        </w:rPr>
      </w:pPr>
    </w:p>
    <w:p w14:paraId="179EE4D2" w14:textId="77777777" w:rsidR="00576FBF" w:rsidRPr="00230B77" w:rsidRDefault="00D81324" w:rsidP="00125FFE">
      <w:pPr>
        <w:spacing w:after="0" w:line="240" w:lineRule="auto"/>
        <w:rPr>
          <w:rFonts w:ascii="Arial" w:hAnsi="Arial" w:cs="Arial"/>
          <w:b/>
          <w:sz w:val="24"/>
          <w:szCs w:val="24"/>
          <w:u w:val="single"/>
        </w:rPr>
      </w:pPr>
      <w:r w:rsidRPr="00230B77">
        <w:rPr>
          <w:rFonts w:ascii="Arial" w:eastAsia="Calibri" w:hAnsi="Arial" w:cs="Arial"/>
          <w:b/>
          <w:sz w:val="24"/>
          <w:szCs w:val="24"/>
          <w:u w:val="single"/>
        </w:rPr>
        <w:t>P</w:t>
      </w:r>
      <w:r w:rsidR="00576FBF" w:rsidRPr="00230B77">
        <w:rPr>
          <w:rFonts w:ascii="Arial" w:hAnsi="Arial" w:cs="Arial"/>
          <w:b/>
          <w:sz w:val="24"/>
          <w:szCs w:val="24"/>
          <w:u w:val="single"/>
        </w:rPr>
        <w:t xml:space="preserve">rzenośnik odprowadzający frakcję </w:t>
      </w:r>
      <w:proofErr w:type="spellStart"/>
      <w:r w:rsidR="00576FBF" w:rsidRPr="00230B77">
        <w:rPr>
          <w:rFonts w:ascii="Arial" w:hAnsi="Arial" w:cs="Arial"/>
          <w:b/>
          <w:sz w:val="24"/>
          <w:szCs w:val="24"/>
          <w:u w:val="single"/>
        </w:rPr>
        <w:t>nadsitową</w:t>
      </w:r>
      <w:proofErr w:type="spellEnd"/>
      <w:r w:rsidR="00272661" w:rsidRPr="00230B77">
        <w:rPr>
          <w:rFonts w:ascii="Arial" w:hAnsi="Arial" w:cs="Arial"/>
          <w:b/>
          <w:sz w:val="24"/>
          <w:szCs w:val="24"/>
          <w:u w:val="single"/>
        </w:rPr>
        <w:t xml:space="preserve"> - rozkładany hydraulicznie</w:t>
      </w:r>
      <w:r w:rsidR="005867BC" w:rsidRPr="00230B77">
        <w:rPr>
          <w:rFonts w:ascii="Arial" w:hAnsi="Arial" w:cs="Arial"/>
          <w:b/>
          <w:sz w:val="24"/>
          <w:szCs w:val="24"/>
          <w:u w:val="single"/>
        </w:rPr>
        <w:t>:</w:t>
      </w:r>
    </w:p>
    <w:p w14:paraId="45BD0B61" w14:textId="77777777" w:rsidR="00125FFE" w:rsidRPr="00230B77" w:rsidRDefault="00125FFE" w:rsidP="00576FBF">
      <w:pPr>
        <w:pStyle w:val="Akapitzlist"/>
        <w:spacing w:after="0" w:line="240" w:lineRule="auto"/>
        <w:ind w:left="928"/>
        <w:rPr>
          <w:rFonts w:ascii="Arial" w:hAnsi="Arial" w:cs="Arial"/>
        </w:rPr>
      </w:pPr>
    </w:p>
    <w:p w14:paraId="006A5FD5" w14:textId="77777777" w:rsidR="005B2013" w:rsidRPr="00230B77" w:rsidRDefault="005867BC" w:rsidP="003C78A8">
      <w:pPr>
        <w:pStyle w:val="Akapitzlist"/>
        <w:numPr>
          <w:ilvl w:val="0"/>
          <w:numId w:val="14"/>
        </w:numPr>
        <w:spacing w:after="0" w:line="240" w:lineRule="auto"/>
        <w:rPr>
          <w:rFonts w:ascii="Arial" w:hAnsi="Arial" w:cs="Arial"/>
        </w:rPr>
      </w:pPr>
      <w:r w:rsidRPr="00230B77">
        <w:rPr>
          <w:rFonts w:ascii="Arial" w:hAnsi="Arial" w:cs="Arial"/>
        </w:rPr>
        <w:t>t</w:t>
      </w:r>
      <w:r w:rsidR="005B2013" w:rsidRPr="00230B77">
        <w:rPr>
          <w:rFonts w:ascii="Arial" w:hAnsi="Arial" w:cs="Arial"/>
        </w:rPr>
        <w:t>aśma wyposażona w zabieraki,</w:t>
      </w:r>
      <w:r w:rsidR="00D81324" w:rsidRPr="00230B77">
        <w:rPr>
          <w:rFonts w:ascii="Arial" w:hAnsi="Arial" w:cs="Arial"/>
        </w:rPr>
        <w:t xml:space="preserve"> </w:t>
      </w:r>
      <w:proofErr w:type="spellStart"/>
      <w:r w:rsidR="0051028F" w:rsidRPr="00230B77">
        <w:rPr>
          <w:rFonts w:ascii="Arial" w:hAnsi="Arial" w:cs="Arial"/>
        </w:rPr>
        <w:t>olejo</w:t>
      </w:r>
      <w:proofErr w:type="spellEnd"/>
      <w:r w:rsidR="0051028F" w:rsidRPr="00230B77">
        <w:rPr>
          <w:rFonts w:ascii="Arial" w:hAnsi="Arial" w:cs="Arial"/>
        </w:rPr>
        <w:t xml:space="preserve"> - i </w:t>
      </w:r>
      <w:proofErr w:type="spellStart"/>
      <w:r w:rsidR="0051028F" w:rsidRPr="00230B77">
        <w:rPr>
          <w:rFonts w:ascii="Arial" w:hAnsi="Arial" w:cs="Arial"/>
        </w:rPr>
        <w:t>tłuszczo</w:t>
      </w:r>
      <w:r w:rsidR="00D81324" w:rsidRPr="00230B77">
        <w:rPr>
          <w:rFonts w:ascii="Arial" w:hAnsi="Arial" w:cs="Arial"/>
        </w:rPr>
        <w:t>odporna</w:t>
      </w:r>
      <w:proofErr w:type="spellEnd"/>
      <w:r w:rsidR="00D81324" w:rsidRPr="00230B77">
        <w:rPr>
          <w:rFonts w:ascii="Arial" w:hAnsi="Arial" w:cs="Arial"/>
        </w:rPr>
        <w:t>,</w:t>
      </w:r>
    </w:p>
    <w:p w14:paraId="0BEB2ED2" w14:textId="77777777" w:rsidR="005B2013" w:rsidRPr="00230B77" w:rsidRDefault="005867BC" w:rsidP="003C78A8">
      <w:pPr>
        <w:pStyle w:val="Akapitzlist"/>
        <w:numPr>
          <w:ilvl w:val="0"/>
          <w:numId w:val="14"/>
        </w:numPr>
        <w:spacing w:after="0" w:line="240" w:lineRule="auto"/>
        <w:rPr>
          <w:rFonts w:ascii="Arial" w:hAnsi="Arial" w:cs="Arial"/>
        </w:rPr>
      </w:pPr>
      <w:r w:rsidRPr="00230B77">
        <w:rPr>
          <w:rFonts w:ascii="Arial" w:hAnsi="Arial" w:cs="Arial"/>
        </w:rPr>
        <w:t>r</w:t>
      </w:r>
      <w:r w:rsidR="005B2013" w:rsidRPr="00230B77">
        <w:rPr>
          <w:rFonts w:ascii="Arial" w:hAnsi="Arial" w:cs="Arial"/>
        </w:rPr>
        <w:t>egulowana prędkość taśmy,</w:t>
      </w:r>
    </w:p>
    <w:p w14:paraId="586FE9DB" w14:textId="77777777" w:rsidR="00125FFE" w:rsidRPr="00230B77" w:rsidRDefault="00125FFE" w:rsidP="00125FFE">
      <w:pPr>
        <w:pStyle w:val="Akapitzlist"/>
        <w:spacing w:after="0" w:line="240" w:lineRule="auto"/>
        <w:rPr>
          <w:rFonts w:ascii="Arial" w:hAnsi="Arial" w:cs="Arial"/>
        </w:rPr>
      </w:pPr>
    </w:p>
    <w:p w14:paraId="586B6B68" w14:textId="77777777" w:rsidR="005B2013" w:rsidRPr="00230B77" w:rsidRDefault="00D81324" w:rsidP="00125FFE">
      <w:pPr>
        <w:spacing w:after="0" w:line="240" w:lineRule="auto"/>
        <w:rPr>
          <w:rFonts w:ascii="Arial" w:hAnsi="Arial" w:cs="Arial"/>
          <w:b/>
          <w:sz w:val="24"/>
          <w:szCs w:val="24"/>
          <w:u w:val="single"/>
        </w:rPr>
      </w:pPr>
      <w:r w:rsidRPr="00230B77">
        <w:rPr>
          <w:rFonts w:ascii="Arial" w:eastAsia="Calibri" w:hAnsi="Arial" w:cs="Arial"/>
          <w:b/>
          <w:sz w:val="24"/>
          <w:szCs w:val="24"/>
          <w:u w:val="single"/>
        </w:rPr>
        <w:t>P</w:t>
      </w:r>
      <w:r w:rsidR="005B2013" w:rsidRPr="00230B77">
        <w:rPr>
          <w:rFonts w:ascii="Arial" w:hAnsi="Arial" w:cs="Arial"/>
          <w:b/>
          <w:sz w:val="24"/>
          <w:szCs w:val="24"/>
          <w:u w:val="single"/>
        </w:rPr>
        <w:t xml:space="preserve">rzenośnik odprowadzający frakcję </w:t>
      </w:r>
      <w:proofErr w:type="spellStart"/>
      <w:r w:rsidR="005B2013" w:rsidRPr="00230B77">
        <w:rPr>
          <w:rFonts w:ascii="Arial" w:hAnsi="Arial" w:cs="Arial"/>
          <w:b/>
          <w:sz w:val="24"/>
          <w:szCs w:val="24"/>
          <w:u w:val="single"/>
        </w:rPr>
        <w:t>podsitową</w:t>
      </w:r>
      <w:proofErr w:type="spellEnd"/>
      <w:r w:rsidR="00F208DD" w:rsidRPr="00230B77">
        <w:rPr>
          <w:rFonts w:ascii="Arial" w:hAnsi="Arial" w:cs="Arial"/>
          <w:b/>
          <w:sz w:val="24"/>
          <w:szCs w:val="24"/>
          <w:u w:val="single"/>
        </w:rPr>
        <w:t xml:space="preserve"> – rozkładany hydraulicznie</w:t>
      </w:r>
      <w:r w:rsidR="005E416B" w:rsidRPr="00230B77">
        <w:rPr>
          <w:rFonts w:ascii="Arial" w:hAnsi="Arial" w:cs="Arial"/>
          <w:b/>
          <w:sz w:val="24"/>
          <w:szCs w:val="24"/>
          <w:u w:val="single"/>
        </w:rPr>
        <w:t>:</w:t>
      </w:r>
    </w:p>
    <w:p w14:paraId="2C046C12" w14:textId="77777777" w:rsidR="00125FFE" w:rsidRPr="00230B77" w:rsidRDefault="00125FFE" w:rsidP="005B2013">
      <w:pPr>
        <w:spacing w:after="0" w:line="240" w:lineRule="auto"/>
        <w:ind w:left="568"/>
        <w:rPr>
          <w:rFonts w:ascii="Arial" w:hAnsi="Arial" w:cs="Arial"/>
        </w:rPr>
      </w:pPr>
    </w:p>
    <w:p w14:paraId="40B2A89C" w14:textId="77777777" w:rsidR="005B2013" w:rsidRPr="00230B77" w:rsidRDefault="005E416B" w:rsidP="003C78A8">
      <w:pPr>
        <w:pStyle w:val="Akapitzlist"/>
        <w:numPr>
          <w:ilvl w:val="0"/>
          <w:numId w:val="15"/>
        </w:numPr>
        <w:spacing w:after="0" w:line="240" w:lineRule="auto"/>
        <w:rPr>
          <w:rFonts w:ascii="Arial" w:hAnsi="Arial" w:cs="Arial"/>
        </w:rPr>
      </w:pPr>
      <w:r w:rsidRPr="00230B77">
        <w:rPr>
          <w:rFonts w:ascii="Arial" w:hAnsi="Arial" w:cs="Arial"/>
        </w:rPr>
        <w:t>r</w:t>
      </w:r>
      <w:r w:rsidR="005B2013" w:rsidRPr="00230B77">
        <w:rPr>
          <w:rFonts w:ascii="Arial" w:hAnsi="Arial" w:cs="Arial"/>
        </w:rPr>
        <w:t>egulowana prędkość taśmy,</w:t>
      </w:r>
    </w:p>
    <w:p w14:paraId="20FB39BF" w14:textId="77777777" w:rsidR="005B2013" w:rsidRPr="00230B77" w:rsidRDefault="00D81324" w:rsidP="003C78A8">
      <w:pPr>
        <w:pStyle w:val="Akapitzlist"/>
        <w:numPr>
          <w:ilvl w:val="0"/>
          <w:numId w:val="15"/>
        </w:numPr>
        <w:spacing w:after="0" w:line="240" w:lineRule="auto"/>
        <w:rPr>
          <w:rFonts w:ascii="Arial" w:hAnsi="Arial" w:cs="Arial"/>
        </w:rPr>
      </w:pPr>
      <w:r w:rsidRPr="00230B77">
        <w:rPr>
          <w:rFonts w:ascii="Arial" w:hAnsi="Arial" w:cs="Arial"/>
        </w:rPr>
        <w:t>taśma</w:t>
      </w:r>
      <w:r w:rsidR="005B2013" w:rsidRPr="00230B77">
        <w:rPr>
          <w:rFonts w:ascii="Arial" w:hAnsi="Arial" w:cs="Arial"/>
        </w:rPr>
        <w:t xml:space="preserve"> </w:t>
      </w:r>
      <w:proofErr w:type="spellStart"/>
      <w:r w:rsidR="005B2013" w:rsidRPr="00230B77">
        <w:rPr>
          <w:rFonts w:ascii="Arial" w:hAnsi="Arial" w:cs="Arial"/>
        </w:rPr>
        <w:t>olejo</w:t>
      </w:r>
      <w:proofErr w:type="spellEnd"/>
      <w:r w:rsidR="00C050DC" w:rsidRPr="00230B77">
        <w:rPr>
          <w:rFonts w:ascii="Arial" w:hAnsi="Arial" w:cs="Arial"/>
        </w:rPr>
        <w:t xml:space="preserve"> -</w:t>
      </w:r>
      <w:r w:rsidR="0051028F" w:rsidRPr="00230B77">
        <w:rPr>
          <w:rFonts w:ascii="Arial" w:hAnsi="Arial" w:cs="Arial"/>
        </w:rPr>
        <w:t xml:space="preserve"> i </w:t>
      </w:r>
      <w:proofErr w:type="spellStart"/>
      <w:r w:rsidR="0051028F" w:rsidRPr="00230B77">
        <w:rPr>
          <w:rFonts w:ascii="Arial" w:hAnsi="Arial" w:cs="Arial"/>
        </w:rPr>
        <w:t>tłuszczo</w:t>
      </w:r>
      <w:r w:rsidR="005B2013" w:rsidRPr="00230B77">
        <w:rPr>
          <w:rFonts w:ascii="Arial" w:hAnsi="Arial" w:cs="Arial"/>
        </w:rPr>
        <w:t>odporna</w:t>
      </w:r>
      <w:proofErr w:type="spellEnd"/>
      <w:r w:rsidR="005B2013" w:rsidRPr="00230B77">
        <w:rPr>
          <w:rFonts w:ascii="Arial" w:hAnsi="Arial" w:cs="Arial"/>
        </w:rPr>
        <w:t>,</w:t>
      </w:r>
    </w:p>
    <w:p w14:paraId="60E31C64" w14:textId="77777777" w:rsidR="002C232C" w:rsidRPr="00230B77" w:rsidRDefault="002C232C" w:rsidP="002C232C">
      <w:pPr>
        <w:pStyle w:val="Akapitzlist"/>
        <w:spacing w:after="0" w:line="240" w:lineRule="auto"/>
        <w:rPr>
          <w:rFonts w:ascii="Arial" w:hAnsi="Arial" w:cs="Arial"/>
        </w:rPr>
      </w:pPr>
    </w:p>
    <w:p w14:paraId="03C51787" w14:textId="77777777" w:rsidR="008F2173" w:rsidRPr="00230B77" w:rsidRDefault="005B2013" w:rsidP="002C232C">
      <w:pPr>
        <w:spacing w:after="0" w:line="240" w:lineRule="auto"/>
        <w:rPr>
          <w:rFonts w:ascii="Arial" w:hAnsi="Arial" w:cs="Arial"/>
          <w:b/>
          <w:sz w:val="24"/>
          <w:szCs w:val="24"/>
          <w:u w:val="single"/>
        </w:rPr>
      </w:pPr>
      <w:r w:rsidRPr="00230B77">
        <w:rPr>
          <w:rFonts w:ascii="Arial" w:hAnsi="Arial" w:cs="Arial"/>
          <w:b/>
          <w:sz w:val="24"/>
          <w:szCs w:val="24"/>
          <w:u w:val="single"/>
        </w:rPr>
        <w:t>Pulpit sterowniczy</w:t>
      </w:r>
      <w:r w:rsidR="00D81324" w:rsidRPr="00230B77">
        <w:rPr>
          <w:rFonts w:ascii="Arial" w:hAnsi="Arial" w:cs="Arial"/>
          <w:b/>
          <w:sz w:val="24"/>
          <w:szCs w:val="24"/>
          <w:u w:val="single"/>
        </w:rPr>
        <w:t xml:space="preserve"> </w:t>
      </w:r>
      <w:r w:rsidR="005E416B" w:rsidRPr="00230B77">
        <w:rPr>
          <w:rFonts w:ascii="Arial" w:hAnsi="Arial" w:cs="Arial"/>
          <w:b/>
          <w:sz w:val="24"/>
          <w:szCs w:val="24"/>
          <w:u w:val="single"/>
        </w:rPr>
        <w:t>w</w:t>
      </w:r>
      <w:r w:rsidR="00D81324" w:rsidRPr="00230B77">
        <w:rPr>
          <w:rFonts w:ascii="Arial" w:hAnsi="Arial" w:cs="Arial"/>
          <w:b/>
          <w:sz w:val="24"/>
          <w:szCs w:val="24"/>
          <w:u w:val="single"/>
        </w:rPr>
        <w:t>ielofunkcyjny</w:t>
      </w:r>
      <w:r w:rsidRPr="00230B77">
        <w:rPr>
          <w:rFonts w:ascii="Arial" w:hAnsi="Arial" w:cs="Arial"/>
          <w:b/>
          <w:sz w:val="24"/>
          <w:szCs w:val="24"/>
          <w:u w:val="single"/>
        </w:rPr>
        <w:t xml:space="preserve"> obsługujący wszystkie funkcje przesiewacza, oraz</w:t>
      </w:r>
      <w:r w:rsidR="008F2173" w:rsidRPr="00230B77">
        <w:rPr>
          <w:rFonts w:ascii="Arial" w:hAnsi="Arial" w:cs="Arial"/>
          <w:b/>
          <w:sz w:val="24"/>
          <w:szCs w:val="24"/>
          <w:u w:val="single"/>
        </w:rPr>
        <w:t xml:space="preserve"> </w:t>
      </w:r>
      <w:r w:rsidRPr="00230B77">
        <w:rPr>
          <w:rFonts w:ascii="Arial" w:hAnsi="Arial" w:cs="Arial"/>
          <w:b/>
          <w:sz w:val="24"/>
          <w:szCs w:val="24"/>
          <w:u w:val="single"/>
        </w:rPr>
        <w:t>stany awaryjne,</w:t>
      </w:r>
      <w:r w:rsidR="00D81324" w:rsidRPr="00230B77">
        <w:rPr>
          <w:rFonts w:ascii="Arial" w:hAnsi="Arial" w:cs="Arial"/>
          <w:b/>
          <w:sz w:val="24"/>
          <w:szCs w:val="24"/>
          <w:u w:val="single"/>
        </w:rPr>
        <w:t xml:space="preserve"> z licznikiem motogodzin</w:t>
      </w:r>
      <w:r w:rsidR="005E416B" w:rsidRPr="00230B77">
        <w:rPr>
          <w:rFonts w:ascii="Arial" w:hAnsi="Arial" w:cs="Arial"/>
          <w:b/>
          <w:sz w:val="24"/>
          <w:szCs w:val="24"/>
          <w:u w:val="single"/>
        </w:rPr>
        <w:t>.</w:t>
      </w:r>
    </w:p>
    <w:p w14:paraId="3B243870" w14:textId="77777777" w:rsidR="00125FFE" w:rsidRPr="00230B77" w:rsidRDefault="00125FFE" w:rsidP="00D81324">
      <w:pPr>
        <w:spacing w:after="0" w:line="240" w:lineRule="auto"/>
        <w:ind w:left="568"/>
        <w:rPr>
          <w:rFonts w:ascii="Arial" w:hAnsi="Arial" w:cs="Arial"/>
        </w:rPr>
      </w:pPr>
    </w:p>
    <w:p w14:paraId="7795E279" w14:textId="77777777" w:rsidR="008F2173" w:rsidRPr="00230B77" w:rsidRDefault="008F2173" w:rsidP="002C232C">
      <w:pPr>
        <w:spacing w:after="0" w:line="240" w:lineRule="auto"/>
        <w:rPr>
          <w:rFonts w:ascii="Arial" w:hAnsi="Arial" w:cs="Arial"/>
          <w:b/>
          <w:sz w:val="24"/>
          <w:szCs w:val="24"/>
          <w:u w:val="single"/>
        </w:rPr>
      </w:pPr>
      <w:r w:rsidRPr="00230B77">
        <w:rPr>
          <w:rFonts w:ascii="Arial" w:hAnsi="Arial" w:cs="Arial"/>
          <w:b/>
          <w:sz w:val="24"/>
          <w:szCs w:val="24"/>
          <w:u w:val="single"/>
        </w:rPr>
        <w:t>Układy pomocnicze</w:t>
      </w:r>
      <w:r w:rsidR="005E416B" w:rsidRPr="00230B77">
        <w:rPr>
          <w:rFonts w:ascii="Arial" w:hAnsi="Arial" w:cs="Arial"/>
          <w:b/>
          <w:sz w:val="24"/>
          <w:szCs w:val="24"/>
          <w:u w:val="single"/>
        </w:rPr>
        <w:t>:</w:t>
      </w:r>
    </w:p>
    <w:p w14:paraId="4C1E283A" w14:textId="77777777" w:rsidR="002C232C" w:rsidRPr="00230B77" w:rsidRDefault="002C232C" w:rsidP="008F2173">
      <w:pPr>
        <w:spacing w:after="0" w:line="240" w:lineRule="auto"/>
        <w:ind w:left="568"/>
        <w:rPr>
          <w:rFonts w:ascii="Arial" w:hAnsi="Arial" w:cs="Arial"/>
          <w:b/>
          <w:sz w:val="24"/>
          <w:szCs w:val="24"/>
          <w:u w:val="single"/>
        </w:rPr>
      </w:pPr>
    </w:p>
    <w:p w14:paraId="3BFA250B"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 xml:space="preserve">układ automatycznego oczyszczania chłodnicy  chłodzącej silnik </w:t>
      </w:r>
    </w:p>
    <w:p w14:paraId="066BE706"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 xml:space="preserve">układ automatycznego oczyszczania chłodnicy oleju </w:t>
      </w:r>
      <w:proofErr w:type="spellStart"/>
      <w:r w:rsidRPr="00230B77">
        <w:rPr>
          <w:rFonts w:ascii="Arial" w:hAnsi="Arial" w:cs="Arial"/>
        </w:rPr>
        <w:t>hydralicznego</w:t>
      </w:r>
      <w:proofErr w:type="spellEnd"/>
    </w:p>
    <w:p w14:paraId="748A845A"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separator magnetyczny taśmy zewnętrznej</w:t>
      </w:r>
    </w:p>
    <w:p w14:paraId="01047339"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noże w bębnie do rozrywania worków</w:t>
      </w:r>
    </w:p>
    <w:p w14:paraId="22C5155F"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oświetlenie stref roboczych</w:t>
      </w:r>
    </w:p>
    <w:p w14:paraId="7DD191CF" w14:textId="77777777" w:rsidR="008F2173" w:rsidRPr="00230B77" w:rsidRDefault="005E416B" w:rsidP="003C78A8">
      <w:pPr>
        <w:pStyle w:val="Akapitzlist"/>
        <w:numPr>
          <w:ilvl w:val="0"/>
          <w:numId w:val="17"/>
        </w:numPr>
        <w:spacing w:after="0" w:line="240" w:lineRule="auto"/>
        <w:rPr>
          <w:rFonts w:ascii="Arial" w:hAnsi="Arial" w:cs="Arial"/>
        </w:rPr>
      </w:pPr>
      <w:r w:rsidRPr="00230B77">
        <w:rPr>
          <w:rFonts w:ascii="Arial" w:hAnsi="Arial" w:cs="Arial"/>
        </w:rPr>
        <w:t>u</w:t>
      </w:r>
      <w:r w:rsidR="008F2173" w:rsidRPr="00230B77">
        <w:rPr>
          <w:rFonts w:ascii="Arial" w:hAnsi="Arial" w:cs="Arial"/>
        </w:rPr>
        <w:t>kład centralnego smarowania,</w:t>
      </w:r>
    </w:p>
    <w:p w14:paraId="6BD3B5A9" w14:textId="77777777" w:rsidR="008F2173" w:rsidRPr="00230B77" w:rsidRDefault="005E416B" w:rsidP="003C78A8">
      <w:pPr>
        <w:pStyle w:val="Akapitzlist"/>
        <w:numPr>
          <w:ilvl w:val="0"/>
          <w:numId w:val="17"/>
        </w:numPr>
        <w:spacing w:after="0" w:line="240" w:lineRule="auto"/>
        <w:rPr>
          <w:rFonts w:ascii="Arial" w:hAnsi="Arial" w:cs="Arial"/>
        </w:rPr>
      </w:pPr>
      <w:r w:rsidRPr="00230B77">
        <w:rPr>
          <w:rFonts w:ascii="Arial" w:hAnsi="Arial" w:cs="Arial"/>
        </w:rPr>
        <w:t>d</w:t>
      </w:r>
      <w:r w:rsidR="008F2173" w:rsidRPr="00230B77">
        <w:rPr>
          <w:rFonts w:ascii="Arial" w:hAnsi="Arial" w:cs="Arial"/>
        </w:rPr>
        <w:t>odatkowa pompa hydr</w:t>
      </w:r>
      <w:r w:rsidRPr="00230B77">
        <w:rPr>
          <w:rFonts w:ascii="Arial" w:hAnsi="Arial" w:cs="Arial"/>
        </w:rPr>
        <w:t>auliczna o wydajności minimum 20 l/min, umożliwiająca opcjonalną</w:t>
      </w:r>
      <w:r w:rsidR="008F2173" w:rsidRPr="00230B77">
        <w:rPr>
          <w:rFonts w:ascii="Arial" w:hAnsi="Arial" w:cs="Arial"/>
        </w:rPr>
        <w:t xml:space="preserve"> rozbudowę maszyny, na</w:t>
      </w:r>
      <w:r w:rsidRPr="00230B77">
        <w:rPr>
          <w:rFonts w:ascii="Arial" w:hAnsi="Arial" w:cs="Arial"/>
        </w:rPr>
        <w:t xml:space="preserve"> </w:t>
      </w:r>
      <w:r w:rsidR="008F2173" w:rsidRPr="00230B77">
        <w:rPr>
          <w:rFonts w:ascii="Arial" w:hAnsi="Arial" w:cs="Arial"/>
        </w:rPr>
        <w:t>przykład  o układ separatora pneumatyczne</w:t>
      </w:r>
      <w:r w:rsidR="00007B47" w:rsidRPr="00230B77">
        <w:rPr>
          <w:rFonts w:ascii="Arial" w:hAnsi="Arial" w:cs="Arial"/>
        </w:rPr>
        <w:t>go,</w:t>
      </w:r>
    </w:p>
    <w:p w14:paraId="33ECF594" w14:textId="77777777" w:rsidR="00757691" w:rsidRPr="00230B77" w:rsidRDefault="00007B47" w:rsidP="003C78A8">
      <w:pPr>
        <w:pStyle w:val="Akapitzlist"/>
        <w:numPr>
          <w:ilvl w:val="0"/>
          <w:numId w:val="17"/>
        </w:numPr>
        <w:spacing w:after="0" w:line="240" w:lineRule="auto"/>
        <w:rPr>
          <w:rFonts w:ascii="Arial" w:hAnsi="Arial" w:cs="Arial"/>
        </w:rPr>
      </w:pPr>
      <w:r w:rsidRPr="00230B77">
        <w:rPr>
          <w:rFonts w:ascii="Arial" w:hAnsi="Arial" w:cs="Arial"/>
        </w:rPr>
        <w:t>p</w:t>
      </w:r>
      <w:r w:rsidR="008F2173" w:rsidRPr="00230B77">
        <w:rPr>
          <w:rFonts w:ascii="Arial" w:hAnsi="Arial" w:cs="Arial"/>
        </w:rPr>
        <w:t>rzystawka kulowa na zaczep</w:t>
      </w:r>
      <w:r w:rsidR="001C0531" w:rsidRPr="00230B77">
        <w:rPr>
          <w:rFonts w:ascii="Arial" w:hAnsi="Arial" w:cs="Arial"/>
        </w:rPr>
        <w:t xml:space="preserve"> umożliwiająca szybkie przemieszczanie przesiewacza </w:t>
      </w:r>
      <w:r w:rsidR="00757691" w:rsidRPr="00230B77">
        <w:rPr>
          <w:rFonts w:ascii="Arial" w:hAnsi="Arial" w:cs="Arial"/>
        </w:rPr>
        <w:t xml:space="preserve">     </w:t>
      </w:r>
    </w:p>
    <w:p w14:paraId="2495F8DF" w14:textId="77777777" w:rsidR="008F2173" w:rsidRPr="00230B77" w:rsidRDefault="00757691" w:rsidP="008F2173">
      <w:pPr>
        <w:spacing w:after="0" w:line="240" w:lineRule="auto"/>
        <w:ind w:left="568"/>
        <w:rPr>
          <w:rFonts w:ascii="Arial" w:hAnsi="Arial" w:cs="Arial"/>
          <w:color w:val="FF0000"/>
        </w:rPr>
      </w:pPr>
      <w:r w:rsidRPr="00230B77">
        <w:rPr>
          <w:rFonts w:ascii="Arial" w:hAnsi="Arial" w:cs="Arial"/>
        </w:rPr>
        <w:t xml:space="preserve">      </w:t>
      </w:r>
      <w:r w:rsidR="001C0531" w:rsidRPr="00230B77">
        <w:rPr>
          <w:rFonts w:ascii="Arial" w:hAnsi="Arial" w:cs="Arial"/>
        </w:rPr>
        <w:t>w terenie np.:  przy użyciu ładowarki.</w:t>
      </w:r>
    </w:p>
    <w:p w14:paraId="28794F24" w14:textId="77777777" w:rsidR="00855917" w:rsidRPr="00230B77" w:rsidRDefault="00007B47" w:rsidP="003C78A8">
      <w:pPr>
        <w:pStyle w:val="NormalnyWeb"/>
        <w:widowControl w:val="0"/>
        <w:numPr>
          <w:ilvl w:val="1"/>
          <w:numId w:val="12"/>
        </w:numPr>
        <w:tabs>
          <w:tab w:val="left" w:pos="567"/>
        </w:tabs>
        <w:spacing w:before="0" w:after="0"/>
        <w:jc w:val="both"/>
        <w:rPr>
          <w:rFonts w:ascii="Arial" w:hAnsi="Arial" w:cs="Arial"/>
        </w:rPr>
      </w:pPr>
      <w:r w:rsidRPr="00230B77">
        <w:rPr>
          <w:rFonts w:ascii="Arial" w:hAnsi="Arial" w:cs="Arial"/>
        </w:rPr>
        <w:t>R</w:t>
      </w:r>
      <w:r w:rsidR="00855917" w:rsidRPr="00230B77">
        <w:rPr>
          <w:rFonts w:ascii="Arial" w:hAnsi="Arial" w:cs="Arial"/>
        </w:rPr>
        <w:t>ok produ</w:t>
      </w:r>
      <w:r w:rsidR="00D276B4" w:rsidRPr="00230B77">
        <w:rPr>
          <w:rFonts w:ascii="Arial" w:hAnsi="Arial" w:cs="Arial"/>
        </w:rPr>
        <w:t>kcji nie wcześniejszy niż – 2020</w:t>
      </w:r>
      <w:r w:rsidR="00855917" w:rsidRPr="00230B77">
        <w:rPr>
          <w:rFonts w:ascii="Arial" w:hAnsi="Arial" w:cs="Arial"/>
        </w:rPr>
        <w:t xml:space="preserve"> r.</w:t>
      </w:r>
    </w:p>
    <w:p w14:paraId="50DDE088" w14:textId="77777777" w:rsidR="00855917" w:rsidRPr="00230B77" w:rsidRDefault="00855917" w:rsidP="003C78A8">
      <w:pPr>
        <w:pStyle w:val="NormalnyWeb"/>
        <w:widowControl w:val="0"/>
        <w:numPr>
          <w:ilvl w:val="0"/>
          <w:numId w:val="9"/>
        </w:numPr>
        <w:tabs>
          <w:tab w:val="left" w:pos="567"/>
        </w:tabs>
        <w:spacing w:before="0" w:after="0"/>
        <w:ind w:left="567" w:hanging="567"/>
        <w:jc w:val="both"/>
        <w:rPr>
          <w:rFonts w:ascii="Arial" w:hAnsi="Arial" w:cs="Arial"/>
        </w:rPr>
      </w:pPr>
      <w:r w:rsidRPr="00230B77">
        <w:rPr>
          <w:rFonts w:ascii="Arial" w:hAnsi="Arial" w:cs="Arial"/>
        </w:rPr>
        <w:t>Wszystkie koszty związane z realizacją przedmiotu zamówienia</w:t>
      </w:r>
      <w:r w:rsidR="00007B47" w:rsidRPr="00230B77">
        <w:rPr>
          <w:rFonts w:ascii="Arial" w:hAnsi="Arial" w:cs="Arial"/>
        </w:rPr>
        <w:t>,</w:t>
      </w:r>
      <w:r w:rsidRPr="00230B77">
        <w:rPr>
          <w:rFonts w:ascii="Arial" w:hAnsi="Arial" w:cs="Arial"/>
        </w:rPr>
        <w:t xml:space="preserve"> w szczególności koszty dostawy do siedziby Zamawiającego</w:t>
      </w:r>
      <w:r w:rsidR="00945C91" w:rsidRPr="00230B77">
        <w:rPr>
          <w:rFonts w:ascii="Arial" w:hAnsi="Arial" w:cs="Arial"/>
        </w:rPr>
        <w:t xml:space="preserve">, </w:t>
      </w:r>
      <w:r w:rsidR="00B678EF" w:rsidRPr="00230B77">
        <w:rPr>
          <w:rFonts w:ascii="Arial" w:hAnsi="Arial" w:cs="Arial"/>
        </w:rPr>
        <w:t>pierwszego rozruchu</w:t>
      </w:r>
      <w:r w:rsidR="00945C91" w:rsidRPr="00230B77">
        <w:rPr>
          <w:rFonts w:ascii="Arial" w:hAnsi="Arial" w:cs="Arial"/>
        </w:rPr>
        <w:t xml:space="preserve"> oraz przeszkolenie z zakresu obsługi przesiewacza, przyszłych operatorów</w:t>
      </w:r>
      <w:r w:rsidRPr="00230B77">
        <w:rPr>
          <w:rFonts w:ascii="Arial" w:hAnsi="Arial" w:cs="Arial"/>
        </w:rPr>
        <w:t xml:space="preserve"> ponosi Wykonawca.</w:t>
      </w:r>
    </w:p>
    <w:p w14:paraId="6AFBB40B" w14:textId="77777777" w:rsidR="00855917" w:rsidRPr="00230B77" w:rsidRDefault="00855917" w:rsidP="003C78A8">
      <w:pPr>
        <w:pStyle w:val="NormalnyWeb"/>
        <w:widowControl w:val="0"/>
        <w:numPr>
          <w:ilvl w:val="0"/>
          <w:numId w:val="9"/>
        </w:numPr>
        <w:tabs>
          <w:tab w:val="left" w:pos="567"/>
        </w:tabs>
        <w:spacing w:before="0" w:after="0"/>
        <w:ind w:left="567" w:hanging="567"/>
        <w:jc w:val="both"/>
        <w:rPr>
          <w:rFonts w:ascii="Arial" w:hAnsi="Arial" w:cs="Arial"/>
        </w:rPr>
      </w:pPr>
      <w:r w:rsidRPr="00230B77">
        <w:rPr>
          <w:rFonts w:ascii="Arial" w:hAnsi="Arial" w:cs="Arial"/>
        </w:rPr>
        <w:t xml:space="preserve">Wykonawca musi posiadać serwis </w:t>
      </w:r>
      <w:proofErr w:type="spellStart"/>
      <w:r w:rsidRPr="00230B77">
        <w:rPr>
          <w:rFonts w:ascii="Arial" w:hAnsi="Arial" w:cs="Arial"/>
        </w:rPr>
        <w:t>gwarancyjno</w:t>
      </w:r>
      <w:proofErr w:type="spellEnd"/>
      <w:r w:rsidRPr="00230B77">
        <w:rPr>
          <w:rFonts w:ascii="Arial" w:hAnsi="Arial" w:cs="Arial"/>
        </w:rPr>
        <w:t xml:space="preserve"> – naprawczy, skutecznie usuwający awarię nie później jak 48 godzin od powzięcia wiedzy o usterce (awarii).</w:t>
      </w:r>
    </w:p>
    <w:p w14:paraId="553706C0" w14:textId="2FE2654A" w:rsidR="00855917" w:rsidRPr="000C4BCE" w:rsidRDefault="00995E6C" w:rsidP="003C78A8">
      <w:pPr>
        <w:pStyle w:val="NormalnyWeb"/>
        <w:widowControl w:val="0"/>
        <w:numPr>
          <w:ilvl w:val="0"/>
          <w:numId w:val="9"/>
        </w:numPr>
        <w:tabs>
          <w:tab w:val="left" w:pos="567"/>
        </w:tabs>
        <w:spacing w:before="0" w:after="0"/>
        <w:ind w:left="567" w:hanging="567"/>
        <w:jc w:val="both"/>
        <w:rPr>
          <w:rFonts w:ascii="Arial" w:hAnsi="Arial" w:cs="Arial"/>
        </w:rPr>
      </w:pPr>
      <w:r w:rsidRPr="00230B77">
        <w:rPr>
          <w:rFonts w:ascii="Arial" w:hAnsi="Arial" w:cs="Arial"/>
        </w:rPr>
        <w:t xml:space="preserve">Wykonawca udzieli minimum </w:t>
      </w:r>
      <w:r w:rsidR="006F5444" w:rsidRPr="00230B77">
        <w:rPr>
          <w:rFonts w:ascii="Arial" w:hAnsi="Arial" w:cs="Arial"/>
        </w:rPr>
        <w:t xml:space="preserve">24 - </w:t>
      </w:r>
      <w:r w:rsidR="00855917" w:rsidRPr="00230B77">
        <w:rPr>
          <w:rFonts w:ascii="Arial" w:hAnsi="Arial" w:cs="Arial"/>
        </w:rPr>
        <w:t>miesięcznej gwarancji</w:t>
      </w:r>
      <w:r w:rsidR="006F5444" w:rsidRPr="00230B77">
        <w:rPr>
          <w:rFonts w:ascii="Arial" w:hAnsi="Arial" w:cs="Arial"/>
        </w:rPr>
        <w:t xml:space="preserve"> oraz ubezpieczy na ten okres</w:t>
      </w:r>
      <w:r w:rsidRPr="00230B77">
        <w:rPr>
          <w:rFonts w:ascii="Arial" w:hAnsi="Arial" w:cs="Arial"/>
        </w:rPr>
        <w:t xml:space="preserve"> przesiewacz</w:t>
      </w:r>
      <w:r w:rsidR="00855917" w:rsidRPr="00230B77">
        <w:rPr>
          <w:rFonts w:ascii="Arial" w:hAnsi="Arial" w:cs="Arial"/>
        </w:rPr>
        <w:t xml:space="preserve"> w zakresie OC i AC.</w:t>
      </w:r>
      <w:r w:rsidR="000713B1">
        <w:rPr>
          <w:rFonts w:ascii="Arial" w:hAnsi="Arial" w:cs="Arial"/>
        </w:rPr>
        <w:t xml:space="preserve"> </w:t>
      </w:r>
      <w:r w:rsidR="000713B1" w:rsidRPr="000C4BCE">
        <w:rPr>
          <w:rFonts w:ascii="Arial" w:hAnsi="Arial" w:cs="Arial"/>
        </w:rPr>
        <w:t xml:space="preserve">Jeśli wykonawca celem uzyskania dodatkowych punktów w kryterium oceny ofert zaoferuje dłuższy okres gwarancji to wykonawca ubezpieczy </w:t>
      </w:r>
      <w:r w:rsidR="00A52C40" w:rsidRPr="000C4BCE">
        <w:rPr>
          <w:rFonts w:ascii="Arial" w:hAnsi="Arial" w:cs="Arial"/>
        </w:rPr>
        <w:t xml:space="preserve">                     </w:t>
      </w:r>
      <w:r w:rsidR="000713B1" w:rsidRPr="000C4BCE">
        <w:rPr>
          <w:rFonts w:ascii="Arial" w:hAnsi="Arial" w:cs="Arial"/>
        </w:rPr>
        <w:t xml:space="preserve">w zakresie OC i AC ramach zaoferowanej ceny przedmiot zamówienia na okres oferowanej gwarancji powyżej 24 miesięcy. </w:t>
      </w:r>
    </w:p>
    <w:p w14:paraId="235BC734" w14:textId="2984689B" w:rsidR="0074051E" w:rsidRPr="000713B1" w:rsidRDefault="00B64492" w:rsidP="0074051E">
      <w:pPr>
        <w:pStyle w:val="NormalnyWeb"/>
        <w:widowControl w:val="0"/>
        <w:numPr>
          <w:ilvl w:val="0"/>
          <w:numId w:val="9"/>
        </w:numPr>
        <w:tabs>
          <w:tab w:val="left" w:pos="567"/>
        </w:tabs>
        <w:spacing w:before="0" w:after="0"/>
        <w:ind w:left="567" w:hanging="567"/>
        <w:jc w:val="both"/>
        <w:rPr>
          <w:rFonts w:ascii="Arial" w:hAnsi="Arial" w:cs="Arial"/>
          <w:color w:val="FF0000"/>
        </w:rPr>
      </w:pPr>
      <w:r w:rsidRPr="00230B77">
        <w:rPr>
          <w:rFonts w:ascii="Arial" w:hAnsi="Arial" w:cs="Arial"/>
        </w:rPr>
        <w:t xml:space="preserve">Spełnianie przez oferowany przesiewacz wyżej opisanych warunków Wykonawca potwierdzi w Wykazie wyposażenia i  parametrów oferowanego przesiewacza, stanowiącym </w:t>
      </w:r>
      <w:r w:rsidRPr="00230B77">
        <w:rPr>
          <w:rFonts w:ascii="Arial" w:hAnsi="Arial" w:cs="Arial"/>
          <w:b/>
        </w:rPr>
        <w:t xml:space="preserve">załącznik nr </w:t>
      </w:r>
      <w:r w:rsidR="00F571A9" w:rsidRPr="00230B77">
        <w:rPr>
          <w:rFonts w:ascii="Arial" w:hAnsi="Arial" w:cs="Arial"/>
          <w:b/>
        </w:rPr>
        <w:t>1 a</w:t>
      </w:r>
      <w:r w:rsidRPr="00230B77">
        <w:rPr>
          <w:rFonts w:ascii="Arial" w:hAnsi="Arial" w:cs="Arial"/>
          <w:b/>
        </w:rPr>
        <w:t xml:space="preserve"> </w:t>
      </w:r>
      <w:r w:rsidRPr="00230B77">
        <w:rPr>
          <w:rFonts w:ascii="Arial" w:hAnsi="Arial" w:cs="Arial"/>
        </w:rPr>
        <w:t>do SIWZ</w:t>
      </w:r>
      <w:r w:rsidR="003D4E8F" w:rsidRPr="003D4E8F">
        <w:rPr>
          <w:rFonts w:ascii="Arial" w:hAnsi="Arial" w:cs="Arial"/>
          <w:color w:val="000000" w:themeColor="text1"/>
        </w:rPr>
        <w:t xml:space="preserve">, który jednocześnie będzie załącznikiem do Formularza ofertowego stanowiącego </w:t>
      </w:r>
      <w:r w:rsidR="003D4E8F" w:rsidRPr="003D4E8F">
        <w:rPr>
          <w:rFonts w:ascii="Arial" w:hAnsi="Arial" w:cs="Arial"/>
          <w:b/>
          <w:bCs/>
          <w:color w:val="000000" w:themeColor="text1"/>
        </w:rPr>
        <w:t>załącznik nr 1 do SIWZ</w:t>
      </w:r>
      <w:r w:rsidRPr="003D4E8F">
        <w:rPr>
          <w:rFonts w:ascii="Arial" w:hAnsi="Arial" w:cs="Arial"/>
          <w:color w:val="000000" w:themeColor="text1"/>
        </w:rPr>
        <w:t xml:space="preserve"> </w:t>
      </w:r>
    </w:p>
    <w:p w14:paraId="1807882F" w14:textId="08E2095C" w:rsidR="0074051E" w:rsidRPr="00230B77" w:rsidRDefault="0074051E" w:rsidP="003C78A8">
      <w:pPr>
        <w:pStyle w:val="Akapitzlist"/>
        <w:numPr>
          <w:ilvl w:val="0"/>
          <w:numId w:val="9"/>
        </w:numPr>
        <w:spacing w:before="240" w:after="60" w:line="240" w:lineRule="atLeast"/>
        <w:jc w:val="both"/>
        <w:rPr>
          <w:rFonts w:ascii="Arial" w:hAnsi="Arial" w:cs="Arial"/>
          <w:lang w:val="x-none"/>
        </w:rPr>
      </w:pPr>
      <w:r w:rsidRPr="00230B77">
        <w:rPr>
          <w:rFonts w:ascii="Arial" w:hAnsi="Arial" w:cs="Arial"/>
          <w:lang w:val="x-none"/>
        </w:rPr>
        <w:t xml:space="preserve">Ewentualne podane w opisach </w:t>
      </w:r>
      <w:r w:rsidRPr="00230B77">
        <w:rPr>
          <w:rFonts w:ascii="Arial" w:hAnsi="Arial" w:cs="Arial"/>
          <w:bCs/>
        </w:rPr>
        <w:t xml:space="preserve">znaki towarowe, patenty lub pochodzenie, źródła lub szczególne procesy, który charakteryzuje produkty dostarczane przez konkretnego wykonawcę, odniesienie do norm, europejskich ocen technicznych, aprobat, specyfikacji technicznych i systemów referencji technicznych  </w:t>
      </w:r>
      <w:r w:rsidRPr="00230B77">
        <w:rPr>
          <w:rFonts w:ascii="Arial" w:hAnsi="Arial" w:cs="Arial"/>
          <w:lang w:val="x-none"/>
        </w:rPr>
        <w:t>nie mają na celu naruszenie  art. </w:t>
      </w:r>
      <w:r w:rsidRPr="00230B77">
        <w:rPr>
          <w:rFonts w:ascii="Arial" w:hAnsi="Arial" w:cs="Arial"/>
        </w:rPr>
        <w:t xml:space="preserve">7 </w:t>
      </w:r>
      <w:proofErr w:type="spellStart"/>
      <w:r w:rsidRPr="00230B77">
        <w:rPr>
          <w:rFonts w:ascii="Arial" w:hAnsi="Arial" w:cs="Arial"/>
        </w:rPr>
        <w:t>Pzp</w:t>
      </w:r>
      <w:proofErr w:type="spellEnd"/>
      <w:r w:rsidRPr="00230B77">
        <w:rPr>
          <w:rFonts w:ascii="Arial" w:hAnsi="Arial" w:cs="Arial"/>
        </w:rPr>
        <w:t xml:space="preserve"> a w szczególności art.</w:t>
      </w:r>
      <w:r w:rsidRPr="00230B77">
        <w:rPr>
          <w:rFonts w:ascii="Arial" w:hAnsi="Arial" w:cs="Arial"/>
          <w:lang w:val="x-none"/>
        </w:rPr>
        <w:t xml:space="preserve"> 29</w:t>
      </w:r>
      <w:r w:rsidRPr="00230B77">
        <w:rPr>
          <w:rFonts w:ascii="Arial" w:hAnsi="Arial" w:cs="Arial"/>
        </w:rPr>
        <w:t xml:space="preserve"> </w:t>
      </w:r>
      <w:proofErr w:type="spellStart"/>
      <w:r w:rsidRPr="00230B77">
        <w:rPr>
          <w:rFonts w:ascii="Arial" w:hAnsi="Arial" w:cs="Arial"/>
        </w:rPr>
        <w:t>Pzp</w:t>
      </w:r>
      <w:proofErr w:type="spellEnd"/>
      <w:r w:rsidRPr="00230B77">
        <w:rPr>
          <w:rFonts w:ascii="Arial" w:hAnsi="Arial" w:cs="Arial"/>
          <w:lang w:val="x-none"/>
        </w:rPr>
        <w:t xml:space="preserve">  oraz </w:t>
      </w:r>
      <w:r w:rsidRPr="00230B77">
        <w:rPr>
          <w:rFonts w:ascii="Arial" w:hAnsi="Arial" w:cs="Arial"/>
        </w:rPr>
        <w:t xml:space="preserve">art. </w:t>
      </w:r>
      <w:r w:rsidRPr="00230B77">
        <w:rPr>
          <w:rFonts w:ascii="Arial" w:hAnsi="Arial" w:cs="Arial"/>
          <w:lang w:val="x-none"/>
        </w:rPr>
        <w:t>30 ustawy  z dnia 29 stycznia 2004 r. Prawo zamówień publicznych (Dz. U.  z 201</w:t>
      </w:r>
      <w:r w:rsidRPr="00230B77">
        <w:rPr>
          <w:rFonts w:ascii="Arial" w:hAnsi="Arial" w:cs="Arial"/>
        </w:rPr>
        <w:t>9</w:t>
      </w:r>
      <w:r w:rsidRPr="00230B77">
        <w:rPr>
          <w:rFonts w:ascii="Arial" w:hAnsi="Arial" w:cs="Arial"/>
          <w:lang w:val="x-none"/>
        </w:rPr>
        <w:t xml:space="preserve"> r., poz. </w:t>
      </w:r>
      <w:r w:rsidRPr="00230B77">
        <w:rPr>
          <w:rFonts w:ascii="Arial" w:hAnsi="Arial" w:cs="Arial"/>
        </w:rPr>
        <w:t>1843</w:t>
      </w:r>
      <w:r w:rsidRPr="00230B77">
        <w:rPr>
          <w:rFonts w:ascii="Arial" w:hAnsi="Arial" w:cs="Arial"/>
          <w:lang w:val="x-none"/>
        </w:rPr>
        <w:t xml:space="preserve"> z </w:t>
      </w:r>
      <w:proofErr w:type="spellStart"/>
      <w:r w:rsidRPr="00230B77">
        <w:rPr>
          <w:rFonts w:ascii="Arial" w:hAnsi="Arial" w:cs="Arial"/>
          <w:lang w:val="x-none"/>
        </w:rPr>
        <w:t>późn</w:t>
      </w:r>
      <w:proofErr w:type="spellEnd"/>
      <w:r w:rsidRPr="00230B77">
        <w:rPr>
          <w:rFonts w:ascii="Arial" w:hAnsi="Arial" w:cs="Arial"/>
          <w:lang w:val="x-none"/>
        </w:rPr>
        <w:t>. zm.),  a mają jedynie za zadanie sprecyzowanie oczekiwań jakościowych</w:t>
      </w:r>
      <w:r w:rsidRPr="00230B77">
        <w:rPr>
          <w:rFonts w:ascii="Arial" w:hAnsi="Arial" w:cs="Arial"/>
        </w:rPr>
        <w:t xml:space="preserve">  </w:t>
      </w:r>
      <w:r w:rsidRPr="00230B77">
        <w:rPr>
          <w:rFonts w:ascii="Arial" w:hAnsi="Arial" w:cs="Arial"/>
          <w:lang w:val="x-none"/>
        </w:rPr>
        <w:t>i technologicznych Zamawiającego. Zamawiający dopuszcza rozwiązania równoważne pod warunkiem spełnienia tego samego poziomu technologicznego, wydajnościowego  i funkcjonalnego założonego w</w:t>
      </w:r>
      <w:r w:rsidRPr="00230B77">
        <w:rPr>
          <w:rFonts w:ascii="Arial" w:hAnsi="Arial" w:cs="Arial"/>
        </w:rPr>
        <w:t xml:space="preserve"> SIWZ</w:t>
      </w:r>
      <w:r w:rsidRPr="00230B77">
        <w:rPr>
          <w:rFonts w:ascii="Arial" w:hAnsi="Arial" w:cs="Arial"/>
          <w:lang w:val="x-none"/>
        </w:rPr>
        <w:t xml:space="preserve">. </w:t>
      </w:r>
      <w:r w:rsidRPr="00230B77">
        <w:rPr>
          <w:rFonts w:ascii="Arial" w:eastAsia="Calibri" w:hAnsi="Arial" w:cs="Arial"/>
          <w:bCs/>
          <w:kern w:val="3"/>
        </w:rPr>
        <w:t xml:space="preserve">Pod pojęciem produktu równoważnego Zamawiający rozumie produkty o nie gorszych parametrach jakościowych, posiadające te same/porównywalne walory oraz zawierające w swoim składzie co najmniej te same surowce użyte do produkcji, co artykuły określone przez Zamawiającego. W przypadku gdy Wykonawca będzie oferował artykuł równoważny, ma obowiązek zaznaczyć ten fakt w ofercie wpisując asortyment równoważny. Zgodnie z art. 30 ust. 5 ustawy </w:t>
      </w:r>
      <w:proofErr w:type="spellStart"/>
      <w:r w:rsidRPr="00230B77">
        <w:rPr>
          <w:rFonts w:ascii="Arial" w:eastAsia="Calibri" w:hAnsi="Arial" w:cs="Arial"/>
          <w:bCs/>
          <w:kern w:val="3"/>
        </w:rPr>
        <w:t>Pzp</w:t>
      </w:r>
      <w:proofErr w:type="spellEnd"/>
      <w:r w:rsidRPr="00230B77">
        <w:rPr>
          <w:rFonts w:ascii="Arial" w:eastAsia="Calibri" w:hAnsi="Arial" w:cs="Arial"/>
          <w:bCs/>
          <w:kern w:val="3"/>
        </w:rPr>
        <w:t xml:space="preserve"> Wykonawca, który powołuje się na rozwiązania równoważne opisywanym przez Zamawiającego, jest obowiązany wykazać odpowiednim dokumentem, że oferowane przez </w:t>
      </w:r>
      <w:r w:rsidRPr="00230B77">
        <w:rPr>
          <w:rFonts w:ascii="Arial" w:eastAsia="Calibri" w:hAnsi="Arial" w:cs="Arial"/>
          <w:bCs/>
          <w:kern w:val="3"/>
        </w:rPr>
        <w:lastRenderedPageBreak/>
        <w:t xml:space="preserve">niego produkty spełniają wymagania stawiane przez zamawiającego. </w:t>
      </w:r>
      <w:r w:rsidRPr="00230B77">
        <w:rPr>
          <w:rFonts w:ascii="Arial" w:hAnsi="Arial" w:cs="Arial"/>
          <w:lang w:val="x-none"/>
        </w:rPr>
        <w:t xml:space="preserve">Wszystkie ewentualne nazwy własne i marki handlowe, zawarte w SIWZ zostały użyte w celu sprecyzowania oczekiwań jakościowych i technologicznych Zamawiającego. Zamawiający informuje, że dopuszcza składanie ofert, w których poszczególne materiały wymienione w </w:t>
      </w:r>
      <w:r w:rsidRPr="00230B77">
        <w:rPr>
          <w:rFonts w:ascii="Arial" w:hAnsi="Arial" w:cs="Arial"/>
        </w:rPr>
        <w:t>SIWZ</w:t>
      </w:r>
      <w:r w:rsidRPr="00230B77">
        <w:rPr>
          <w:rFonts w:ascii="Arial" w:hAnsi="Arial" w:cs="Arial"/>
          <w:lang w:val="x-none"/>
        </w:rPr>
        <w:t xml:space="preserve"> mogą być materiałami równoważnymi. Poprzez pojęcie materiałów równoważnych należy rozumieć materiały gwarantujące zapewnienie uzyskania parametrów technicznych nie gorszych od </w:t>
      </w:r>
      <w:r w:rsidRPr="00230B77">
        <w:rPr>
          <w:rFonts w:ascii="Arial" w:hAnsi="Arial" w:cs="Arial"/>
        </w:rPr>
        <w:t xml:space="preserve">określonych materiałów przez zamawiającego. </w:t>
      </w:r>
      <w:r w:rsidRPr="00230B77">
        <w:rPr>
          <w:rFonts w:ascii="Arial" w:hAnsi="Arial" w:cs="Arial"/>
          <w:lang w:val="x-none"/>
        </w:rPr>
        <w:t>Równoważne produkty muszą być dopuszczone do obrotu i stosowania zgodnie z obowiązującym prawem. Wykonawca, który powołuje się na rozwiązania równoważne opisane przez Zamawiającego, jest zobowiązany wykazać, że oferowane przez niego dostawy, spełniają wymagania określone przez Zamawiającego. Obowiązek Wykonawcy wykazania równoważności produktu jest obowiązkiem wynikającym</w:t>
      </w:r>
      <w:r w:rsidRPr="00230B77">
        <w:rPr>
          <w:rFonts w:ascii="Arial" w:hAnsi="Arial" w:cs="Arial"/>
        </w:rPr>
        <w:t xml:space="preserve"> </w:t>
      </w:r>
      <w:r w:rsidRPr="00230B77">
        <w:rPr>
          <w:rFonts w:ascii="Arial" w:hAnsi="Arial" w:cs="Arial"/>
          <w:lang w:val="x-none"/>
        </w:rPr>
        <w:t>z ustawy, który może być spełniony w jakikolwiek sposób pozwalający Zamawiającemu jednoznacznie stwierdzić zgodność oferowanych w ofercie produktów z wymaganiami określonymi</w:t>
      </w:r>
      <w:r w:rsidRPr="00230B77">
        <w:rPr>
          <w:rFonts w:ascii="Arial" w:hAnsi="Arial" w:cs="Arial"/>
        </w:rPr>
        <w:t xml:space="preserve"> </w:t>
      </w:r>
      <w:r w:rsidRPr="00230B77">
        <w:rPr>
          <w:rFonts w:ascii="Arial" w:hAnsi="Arial" w:cs="Arial"/>
          <w:lang w:val="x-none"/>
        </w:rPr>
        <w:t>w SIWZ, co winno zostać wykazane na etapie składnia ofert zawierających produkty równoważne.</w:t>
      </w:r>
    </w:p>
    <w:p w14:paraId="22D14729" w14:textId="77777777" w:rsidR="009014CA" w:rsidRPr="00230B77" w:rsidRDefault="009014CA" w:rsidP="005868C5">
      <w:pPr>
        <w:pStyle w:val="NormalnyWeb"/>
        <w:widowControl w:val="0"/>
        <w:tabs>
          <w:tab w:val="left" w:pos="2880"/>
        </w:tabs>
        <w:spacing w:before="0" w:after="120"/>
        <w:jc w:val="both"/>
        <w:rPr>
          <w:rFonts w:ascii="Arial" w:hAnsi="Arial" w:cs="Arial"/>
        </w:rPr>
      </w:pPr>
    </w:p>
    <w:p w14:paraId="51A3C490" w14:textId="2EECFE75" w:rsidR="009014CA" w:rsidRPr="00230B77" w:rsidRDefault="009014CA" w:rsidP="002E542C">
      <w:pPr>
        <w:pStyle w:val="Nagwek1"/>
        <w:numPr>
          <w:ilvl w:val="0"/>
          <w:numId w:val="12"/>
        </w:numPr>
        <w:pBdr>
          <w:top w:val="single" w:sz="4" w:space="11" w:color="000000"/>
          <w:left w:val="single" w:sz="4" w:space="4" w:color="000000"/>
          <w:bottom w:val="single" w:sz="4" w:space="7" w:color="000000"/>
          <w:right w:val="single" w:sz="4" w:space="4" w:color="000000"/>
        </w:pBdr>
        <w:spacing w:before="0"/>
        <w:jc w:val="both"/>
        <w:rPr>
          <w:rFonts w:ascii="Arial" w:hAnsi="Arial" w:cs="Arial"/>
          <w:sz w:val="22"/>
          <w:szCs w:val="22"/>
        </w:rPr>
      </w:pPr>
      <w:r w:rsidRPr="00230B77">
        <w:rPr>
          <w:rFonts w:ascii="Arial" w:hAnsi="Arial" w:cs="Arial"/>
          <w:sz w:val="22"/>
          <w:szCs w:val="22"/>
        </w:rPr>
        <w:t>TERMIN REALIZACJI ZAMÓW</w:t>
      </w:r>
      <w:r w:rsidR="000E33E3" w:rsidRPr="00230B77">
        <w:rPr>
          <w:rFonts w:ascii="Arial" w:hAnsi="Arial" w:cs="Arial"/>
          <w:sz w:val="22"/>
          <w:szCs w:val="22"/>
        </w:rPr>
        <w:t>IENIA</w:t>
      </w:r>
    </w:p>
    <w:p w14:paraId="12B8ABE5" w14:textId="77777777" w:rsidR="00625F9D" w:rsidRPr="00230B77" w:rsidRDefault="00625F9D" w:rsidP="000E33E3">
      <w:pPr>
        <w:spacing w:after="0"/>
        <w:jc w:val="both"/>
        <w:rPr>
          <w:rFonts w:ascii="Arial" w:hAnsi="Arial" w:cs="Arial"/>
        </w:rPr>
      </w:pPr>
    </w:p>
    <w:p w14:paraId="5EF8C324" w14:textId="4E61E3BE" w:rsidR="005868C5" w:rsidRPr="00230B77" w:rsidRDefault="00813E55" w:rsidP="005868C5">
      <w:pPr>
        <w:spacing w:after="0"/>
        <w:ind w:left="567" w:hanging="567"/>
        <w:jc w:val="both"/>
        <w:rPr>
          <w:rFonts w:ascii="Arial" w:hAnsi="Arial" w:cs="Arial"/>
        </w:rPr>
      </w:pPr>
      <w:r w:rsidRPr="00230B77">
        <w:rPr>
          <w:rFonts w:ascii="Arial" w:hAnsi="Arial" w:cs="Arial"/>
        </w:rPr>
        <w:t>4.1.</w:t>
      </w:r>
      <w:r w:rsidR="00240A6B" w:rsidRPr="00230B77">
        <w:rPr>
          <w:rFonts w:ascii="Arial" w:hAnsi="Arial" w:cs="Arial"/>
        </w:rPr>
        <w:tab/>
      </w:r>
      <w:r w:rsidR="009014CA" w:rsidRPr="00230B77">
        <w:rPr>
          <w:rFonts w:ascii="Arial" w:hAnsi="Arial" w:cs="Arial"/>
        </w:rPr>
        <w:t>Termin wykonani</w:t>
      </w:r>
      <w:r w:rsidR="00AC7F70" w:rsidRPr="00230B77">
        <w:rPr>
          <w:rFonts w:ascii="Arial" w:hAnsi="Arial" w:cs="Arial"/>
        </w:rPr>
        <w:t xml:space="preserve">a całego przedmiotu zamówienia:    </w:t>
      </w:r>
      <w:r w:rsidR="00067EFD">
        <w:rPr>
          <w:rFonts w:ascii="Arial" w:hAnsi="Arial" w:cs="Arial"/>
        </w:rPr>
        <w:t>14</w:t>
      </w:r>
      <w:r w:rsidR="00AC7F70" w:rsidRPr="00230B77">
        <w:rPr>
          <w:rFonts w:ascii="Arial" w:hAnsi="Arial" w:cs="Arial"/>
        </w:rPr>
        <w:t xml:space="preserve"> dni </w:t>
      </w:r>
      <w:r w:rsidR="00625F9D" w:rsidRPr="00230B77">
        <w:rPr>
          <w:rFonts w:ascii="Arial" w:hAnsi="Arial" w:cs="Arial"/>
        </w:rPr>
        <w:t>od dnia podpisania umowy</w:t>
      </w:r>
      <w:r w:rsidR="00D00DE9" w:rsidRPr="00230B77">
        <w:rPr>
          <w:rFonts w:ascii="Arial" w:hAnsi="Arial" w:cs="Arial"/>
        </w:rPr>
        <w:t>.</w:t>
      </w:r>
    </w:p>
    <w:p w14:paraId="086333BE" w14:textId="77777777" w:rsidR="005868C5" w:rsidRPr="00230B77" w:rsidRDefault="005868C5" w:rsidP="005868C5">
      <w:pPr>
        <w:pStyle w:val="Nagwek1"/>
        <w:pBdr>
          <w:top w:val="single" w:sz="4" w:space="12" w:color="auto"/>
          <w:left w:val="single" w:sz="4" w:space="4" w:color="auto"/>
          <w:bottom w:val="single" w:sz="4" w:space="7" w:color="auto"/>
          <w:right w:val="single" w:sz="4" w:space="4" w:color="auto"/>
        </w:pBdr>
        <w:jc w:val="both"/>
        <w:rPr>
          <w:rFonts w:ascii="Arial" w:hAnsi="Arial" w:cs="Arial"/>
          <w:bCs w:val="0"/>
          <w:color w:val="000000"/>
          <w:sz w:val="22"/>
        </w:rPr>
      </w:pPr>
      <w:r w:rsidRPr="00230B77">
        <w:rPr>
          <w:rFonts w:ascii="Arial" w:hAnsi="Arial" w:cs="Arial"/>
          <w:color w:val="000000"/>
          <w:sz w:val="22"/>
        </w:rPr>
        <w:t>5.</w:t>
      </w:r>
      <w:r w:rsidRPr="00230B77">
        <w:rPr>
          <w:rFonts w:ascii="Arial" w:hAnsi="Arial" w:cs="Arial"/>
          <w:color w:val="000000"/>
          <w:sz w:val="22"/>
          <w:lang w:eastAsia="ar-SA"/>
        </w:rPr>
        <w:t xml:space="preserve"> WARUNKI UDZIAŁU W POSTĘPOWANIU </w:t>
      </w:r>
    </w:p>
    <w:p w14:paraId="759CE1DE" w14:textId="77777777" w:rsidR="005868C5" w:rsidRPr="00230B77" w:rsidRDefault="005868C5" w:rsidP="005868C5">
      <w:pPr>
        <w:jc w:val="both"/>
        <w:rPr>
          <w:rFonts w:ascii="Arial" w:hAnsi="Arial" w:cs="Arial"/>
          <w:color w:val="000000"/>
        </w:rPr>
      </w:pPr>
    </w:p>
    <w:p w14:paraId="5FF99590" w14:textId="223B745E" w:rsidR="005868C5" w:rsidRPr="00230B77" w:rsidRDefault="005868C5" w:rsidP="00060030">
      <w:pPr>
        <w:ind w:left="567" w:hanging="567"/>
        <w:jc w:val="both"/>
        <w:rPr>
          <w:rFonts w:ascii="Arial" w:hAnsi="Arial" w:cs="Arial"/>
          <w:color w:val="000000"/>
        </w:rPr>
      </w:pPr>
      <w:r w:rsidRPr="00230B77">
        <w:rPr>
          <w:rFonts w:ascii="Arial" w:hAnsi="Arial" w:cs="Arial"/>
          <w:color w:val="000000"/>
        </w:rPr>
        <w:t>5.1. O udzielenie zamówienia publicznego mogą ubiegać się Wykonawcy, którzy wykażą spełnianie następujących warunków dotyczących:</w:t>
      </w:r>
    </w:p>
    <w:p w14:paraId="15BD8612" w14:textId="40DFDB49" w:rsidR="005868C5" w:rsidRPr="00230B77" w:rsidRDefault="005868C5" w:rsidP="00060030">
      <w:pPr>
        <w:spacing w:after="0"/>
        <w:ind w:left="567" w:hanging="567"/>
        <w:jc w:val="both"/>
        <w:rPr>
          <w:rFonts w:ascii="Arial" w:hAnsi="Arial" w:cs="Arial"/>
          <w:color w:val="000000"/>
          <w:u w:val="single"/>
        </w:rPr>
      </w:pPr>
      <w:r w:rsidRPr="00230B77">
        <w:rPr>
          <w:rFonts w:ascii="Arial" w:hAnsi="Arial" w:cs="Arial"/>
          <w:color w:val="000000"/>
        </w:rPr>
        <w:t xml:space="preserve">5.1.1. </w:t>
      </w:r>
      <w:r w:rsidRPr="00230B77">
        <w:rPr>
          <w:rFonts w:ascii="Arial" w:hAnsi="Arial" w:cs="Arial"/>
          <w:color w:val="000000"/>
          <w:u w:val="single"/>
        </w:rPr>
        <w:t xml:space="preserve">Posiadania kompetencji lub </w:t>
      </w:r>
      <w:r w:rsidRPr="00230B77">
        <w:rPr>
          <w:rFonts w:ascii="Arial" w:hAnsi="Arial" w:cs="Arial"/>
          <w:color w:val="000000" w:themeColor="text1"/>
          <w:u w:val="single"/>
        </w:rPr>
        <w:t>uprawnień do prowadzenia określonej działalności zawodowej, o ile wynika to z odrębnych przepisów:</w:t>
      </w:r>
      <w:r w:rsidRPr="00230B77">
        <w:rPr>
          <w:rFonts w:ascii="Arial" w:hAnsi="Arial" w:cs="Arial"/>
          <w:color w:val="000000"/>
          <w:u w:val="single"/>
        </w:rPr>
        <w:t xml:space="preserve"> </w:t>
      </w:r>
      <w:r w:rsidRPr="00230B77">
        <w:rPr>
          <w:rFonts w:ascii="Arial" w:hAnsi="Arial" w:cs="Arial"/>
          <w:color w:val="000000" w:themeColor="text1"/>
        </w:rPr>
        <w:t>Zamawiający nie stawia szczegółowych wymagań w zakresie spełniania tego warunku. Wykonawca potwierdza spełnianie warunku poprzez złożenie oświadczenia własnego, o którym mowa w rozdziale 6 SIWZ.</w:t>
      </w:r>
    </w:p>
    <w:p w14:paraId="503BC77E" w14:textId="22CD2F97" w:rsidR="005868C5" w:rsidRPr="00230B77" w:rsidRDefault="005868C5" w:rsidP="00060030">
      <w:pPr>
        <w:ind w:left="567" w:hanging="567"/>
        <w:jc w:val="both"/>
        <w:rPr>
          <w:rFonts w:ascii="Arial" w:hAnsi="Arial" w:cs="Arial"/>
          <w:color w:val="000000" w:themeColor="text1"/>
        </w:rPr>
      </w:pPr>
      <w:r w:rsidRPr="00230B77">
        <w:rPr>
          <w:rFonts w:ascii="Arial" w:hAnsi="Arial" w:cs="Arial"/>
          <w:color w:val="000000" w:themeColor="text1"/>
        </w:rPr>
        <w:t xml:space="preserve">5.1.2. </w:t>
      </w:r>
      <w:r w:rsidRPr="00230B77">
        <w:rPr>
          <w:rFonts w:ascii="Arial" w:hAnsi="Arial" w:cs="Arial"/>
          <w:color w:val="000000"/>
          <w:u w:val="single"/>
        </w:rPr>
        <w:t>Sytuacji ekonomicznej lub finansowej:</w:t>
      </w:r>
      <w:r w:rsidRPr="00230B77">
        <w:rPr>
          <w:rFonts w:ascii="Arial" w:hAnsi="Arial" w:cs="Arial"/>
          <w:color w:val="000000"/>
        </w:rPr>
        <w:t xml:space="preserve"> </w:t>
      </w:r>
      <w:r w:rsidRPr="00230B77">
        <w:rPr>
          <w:rFonts w:ascii="Arial" w:hAnsi="Arial" w:cs="Arial"/>
          <w:color w:val="000000" w:themeColor="text1"/>
        </w:rPr>
        <w:t>Zamawiający nie stawia szczegółowych wymagań w zakresie spełniania tego warunku. Wykonawca potwierdza spełnianie warunku poprzez złożenie oświadczenia własnego, o którym mowa w rozdziale 6 SIWZ.</w:t>
      </w:r>
    </w:p>
    <w:p w14:paraId="439E19D9" w14:textId="0881A8C7" w:rsidR="005868C5" w:rsidRPr="00230B77" w:rsidRDefault="005868C5" w:rsidP="005868C5">
      <w:pPr>
        <w:jc w:val="both"/>
        <w:rPr>
          <w:rFonts w:ascii="Arial" w:hAnsi="Arial" w:cs="Arial"/>
          <w:u w:val="single"/>
        </w:rPr>
      </w:pPr>
      <w:r w:rsidRPr="00230B77">
        <w:rPr>
          <w:rFonts w:ascii="Arial" w:hAnsi="Arial" w:cs="Arial"/>
          <w:color w:val="000000" w:themeColor="text1"/>
        </w:rPr>
        <w:t>5.1.3</w:t>
      </w:r>
      <w:r w:rsidRPr="00230B77">
        <w:rPr>
          <w:rFonts w:ascii="Arial" w:hAnsi="Arial" w:cs="Arial"/>
        </w:rPr>
        <w:t xml:space="preserve">. </w:t>
      </w:r>
      <w:r w:rsidRPr="00230B77">
        <w:rPr>
          <w:rFonts w:ascii="Arial" w:hAnsi="Arial" w:cs="Arial"/>
          <w:u w:val="single"/>
        </w:rPr>
        <w:t>Zdolności technicznej lub zawodowej:</w:t>
      </w:r>
    </w:p>
    <w:p w14:paraId="1301C577" w14:textId="0522F0BA" w:rsidR="005868C5" w:rsidRPr="00230B77" w:rsidRDefault="005868C5" w:rsidP="003C78A8">
      <w:pPr>
        <w:pStyle w:val="Akapitzlist"/>
        <w:numPr>
          <w:ilvl w:val="0"/>
          <w:numId w:val="28"/>
        </w:numPr>
        <w:tabs>
          <w:tab w:val="left" w:pos="993"/>
        </w:tabs>
        <w:spacing w:after="0" w:line="240" w:lineRule="auto"/>
        <w:jc w:val="both"/>
        <w:rPr>
          <w:rFonts w:ascii="Arial" w:hAnsi="Arial" w:cs="Arial"/>
          <w:color w:val="000000"/>
        </w:rPr>
      </w:pPr>
      <w:r w:rsidRPr="00230B77">
        <w:rPr>
          <w:rFonts w:ascii="Arial" w:hAnsi="Arial" w:cs="Arial"/>
          <w:color w:val="000000"/>
          <w:lang w:eastAsia="ar-SA"/>
        </w:rPr>
        <w:t xml:space="preserve">O udzielenie zamówienia mogą ubiegać się Wykonawcy, którzy wykażą minimalne poziomy zdolności </w:t>
      </w:r>
      <w:r w:rsidRPr="00230B77">
        <w:rPr>
          <w:rFonts w:ascii="Arial" w:hAnsi="Arial" w:cs="Arial"/>
          <w:color w:val="000000"/>
          <w:u w:val="single"/>
          <w:lang w:eastAsia="ar-SA"/>
        </w:rPr>
        <w:t>w zakresie doświadczenia</w:t>
      </w:r>
      <w:r w:rsidRPr="00230B77">
        <w:rPr>
          <w:rFonts w:ascii="Arial" w:hAnsi="Arial" w:cs="Arial"/>
          <w:color w:val="000000"/>
          <w:lang w:eastAsia="ar-SA"/>
        </w:rPr>
        <w:t xml:space="preserve"> tj., że: </w:t>
      </w:r>
      <w:r w:rsidRPr="00230B77">
        <w:rPr>
          <w:rFonts w:ascii="Arial" w:hAnsi="Arial" w:cs="Arial"/>
        </w:rPr>
        <w:t>wykonał w okresie ostatnich 3 lat przed upływem terminu składania ofert, a jeżeli okres prowadzenia działalności jest krótszy – w tym okresie, głównych dostaw o podobnym charakterze i zakresie jaki obejmuje niniejsze zamówienie tzn. dostawy co najmniej 2 nowych, mobilnych przesiewaczy bębnowych, o długości bębna minimum 5,4 m, napędzanych silnikiem spalinowym, o mocy minimum 70 kW każdy oraz załączonymi dowodami potwierdzającymi, że dostawy te zostały wykonane należycie.</w:t>
      </w:r>
      <w:r w:rsidRPr="00230B77">
        <w:rPr>
          <w:rFonts w:ascii="Arial" w:hAnsi="Arial" w:cs="Arial"/>
          <w:i/>
        </w:rPr>
        <w:t xml:space="preserve"> </w:t>
      </w:r>
      <w:r w:rsidRPr="00230B77">
        <w:rPr>
          <w:rFonts w:ascii="Arial" w:hAnsi="Arial" w:cs="Arial"/>
        </w:rPr>
        <w:t xml:space="preserve"> </w:t>
      </w:r>
    </w:p>
    <w:p w14:paraId="2C85A6A9" w14:textId="46012505" w:rsidR="005868C5" w:rsidRPr="00230B77" w:rsidRDefault="005868C5" w:rsidP="005868C5">
      <w:pPr>
        <w:spacing w:after="0" w:line="240" w:lineRule="auto"/>
        <w:jc w:val="both"/>
        <w:rPr>
          <w:rFonts w:ascii="Arial" w:hAnsi="Arial" w:cs="Arial"/>
        </w:rPr>
      </w:pPr>
    </w:p>
    <w:p w14:paraId="18A1B234" w14:textId="76A37AA8" w:rsidR="005868C5" w:rsidRPr="00230B77" w:rsidRDefault="005868C5" w:rsidP="005868C5">
      <w:pPr>
        <w:ind w:left="284"/>
        <w:jc w:val="both"/>
        <w:rPr>
          <w:rFonts w:ascii="Arial" w:hAnsi="Arial" w:cs="Arial"/>
        </w:rPr>
      </w:pPr>
      <w:r w:rsidRPr="00230B77">
        <w:rPr>
          <w:rFonts w:ascii="Arial" w:hAnsi="Arial" w:cs="Arial"/>
        </w:rPr>
        <w:t>Wykonawca nie może sumować wartości kilku dostaw o mniejszym zakresie dla uzyskania wymaganych wartości porównywalnych.</w:t>
      </w:r>
    </w:p>
    <w:p w14:paraId="0E3E26B9" w14:textId="77777777" w:rsidR="005868C5" w:rsidRPr="00230B77" w:rsidRDefault="005868C5" w:rsidP="005868C5">
      <w:pPr>
        <w:ind w:left="284" w:hanging="284"/>
        <w:contextualSpacing/>
        <w:jc w:val="both"/>
        <w:rPr>
          <w:rFonts w:ascii="Arial" w:hAnsi="Arial" w:cs="Arial"/>
          <w:color w:val="000000"/>
        </w:rPr>
      </w:pPr>
      <w:r w:rsidRPr="00230B77">
        <w:rPr>
          <w:rFonts w:ascii="Arial" w:hAnsi="Arial" w:cs="Arial"/>
          <w:color w:val="000000"/>
        </w:rPr>
        <w:lastRenderedPageBreak/>
        <w:t>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016032AB" w14:textId="77777777" w:rsidR="005868C5" w:rsidRPr="00230B77" w:rsidRDefault="005868C5" w:rsidP="005868C5">
      <w:pPr>
        <w:ind w:left="284" w:hanging="284"/>
        <w:contextualSpacing/>
        <w:jc w:val="both"/>
        <w:rPr>
          <w:rFonts w:ascii="Arial" w:hAnsi="Arial" w:cs="Arial"/>
          <w:color w:val="000000"/>
        </w:rPr>
      </w:pPr>
    </w:p>
    <w:p w14:paraId="62848B15" w14:textId="77777777" w:rsidR="005868C5" w:rsidRPr="00230B77" w:rsidRDefault="005868C5" w:rsidP="005868C5">
      <w:pPr>
        <w:ind w:left="284" w:hanging="284"/>
        <w:contextualSpacing/>
        <w:jc w:val="both"/>
        <w:rPr>
          <w:rFonts w:ascii="Arial" w:hAnsi="Arial" w:cs="Arial"/>
          <w:color w:val="000000"/>
        </w:rPr>
      </w:pPr>
      <w:r w:rsidRPr="00230B77">
        <w:rPr>
          <w:rFonts w:ascii="Arial" w:hAnsi="Arial" w:cs="Arial"/>
          <w:color w:val="000000"/>
        </w:rPr>
        <w:t xml:space="preserve">5.3. Wykonawca, który polega na zdolnościach lub sytuacji innych podmiotów, musi udowodnić Zamawiającemu, że realizując zamówienie, będzie dysponował niezbędnymi zasobami tych podmiotów, w szczególności przedstawiając </w:t>
      </w:r>
      <w:r w:rsidRPr="00230B77">
        <w:rPr>
          <w:rFonts w:ascii="Arial" w:hAnsi="Arial" w:cs="Arial"/>
          <w:color w:val="000000"/>
          <w:u w:val="single"/>
        </w:rPr>
        <w:t>zobowiązanie tych podmiotów do oddania mu do dyspozycji niezbędnych zasobów na potrzeby realizacji zamówienia.</w:t>
      </w:r>
      <w:r w:rsidRPr="00230B77">
        <w:rPr>
          <w:rFonts w:ascii="Arial" w:hAnsi="Arial" w:cs="Arial"/>
          <w:color w:val="000000"/>
        </w:rPr>
        <w:t xml:space="preserve"> </w:t>
      </w:r>
    </w:p>
    <w:p w14:paraId="11D890FB" w14:textId="77777777" w:rsidR="005868C5" w:rsidRPr="00230B77" w:rsidRDefault="005868C5" w:rsidP="005868C5">
      <w:pPr>
        <w:ind w:left="284" w:hanging="284"/>
        <w:contextualSpacing/>
        <w:jc w:val="both"/>
        <w:rPr>
          <w:rFonts w:ascii="Arial" w:hAnsi="Arial" w:cs="Arial"/>
          <w:color w:val="5B9BD5"/>
          <w:u w:val="single"/>
        </w:rPr>
      </w:pPr>
      <w:r w:rsidRPr="00230B77">
        <w:rPr>
          <w:rFonts w:ascii="Arial" w:hAnsi="Arial" w:cs="Arial"/>
          <w:color w:val="5B9BD5"/>
        </w:rPr>
        <w:t xml:space="preserve"> </w:t>
      </w:r>
    </w:p>
    <w:p w14:paraId="3C3E9EC9" w14:textId="77777777" w:rsidR="005868C5" w:rsidRPr="00230B77" w:rsidRDefault="005868C5" w:rsidP="005868C5">
      <w:pPr>
        <w:ind w:left="284" w:hanging="284"/>
        <w:contextualSpacing/>
        <w:jc w:val="both"/>
        <w:rPr>
          <w:rFonts w:ascii="Arial" w:hAnsi="Arial" w:cs="Arial"/>
          <w:color w:val="000000"/>
          <w:u w:val="single"/>
        </w:rPr>
      </w:pPr>
      <w:r w:rsidRPr="00230B77">
        <w:rPr>
          <w:rFonts w:ascii="Arial" w:hAnsi="Arial" w:cs="Arial"/>
          <w:color w:val="000000"/>
        </w:rPr>
        <w:t xml:space="preserve">5.4. </w:t>
      </w:r>
      <w:r w:rsidRPr="00230B77">
        <w:rPr>
          <w:rFonts w:ascii="Arial" w:hAnsi="Arial" w:cs="Arial"/>
          <w:color w:val="000000"/>
          <w:u w:val="single"/>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 – 22) oraz art. 24 ust. 5 pkt 1, 2 i 4 ustawy </w:t>
      </w:r>
      <w:proofErr w:type="spellStart"/>
      <w:r w:rsidRPr="00230B77">
        <w:rPr>
          <w:rFonts w:ascii="Arial" w:hAnsi="Arial" w:cs="Arial"/>
          <w:color w:val="000000"/>
          <w:u w:val="single"/>
        </w:rPr>
        <w:t>Pzp</w:t>
      </w:r>
      <w:proofErr w:type="spellEnd"/>
      <w:r w:rsidRPr="00230B77">
        <w:rPr>
          <w:rFonts w:ascii="Arial" w:hAnsi="Arial" w:cs="Arial"/>
          <w:color w:val="000000"/>
          <w:u w:val="single"/>
        </w:rPr>
        <w:t>.</w:t>
      </w:r>
    </w:p>
    <w:p w14:paraId="495E684D" w14:textId="77777777" w:rsidR="005868C5" w:rsidRPr="00230B77" w:rsidRDefault="005868C5" w:rsidP="005868C5">
      <w:pPr>
        <w:ind w:left="284" w:hanging="284"/>
        <w:contextualSpacing/>
        <w:jc w:val="both"/>
        <w:rPr>
          <w:rFonts w:ascii="Arial" w:hAnsi="Arial" w:cs="Arial"/>
          <w:color w:val="000000"/>
        </w:rPr>
      </w:pPr>
    </w:p>
    <w:p w14:paraId="45D41F4C" w14:textId="77777777" w:rsidR="005868C5" w:rsidRPr="00230B77" w:rsidRDefault="005868C5" w:rsidP="005868C5">
      <w:pPr>
        <w:ind w:left="284" w:hanging="284"/>
        <w:contextualSpacing/>
        <w:jc w:val="both"/>
        <w:rPr>
          <w:rFonts w:ascii="Arial" w:hAnsi="Arial" w:cs="Arial"/>
          <w:color w:val="000000"/>
        </w:rPr>
      </w:pPr>
      <w:r w:rsidRPr="00230B77">
        <w:rPr>
          <w:rFonts w:ascii="Arial" w:hAnsi="Arial" w:cs="Arial"/>
          <w:color w:val="000000"/>
        </w:rPr>
        <w:t>5.5. W odniesieniu do warunków dotyczących wykształcenia, kwalifikacji zawodowych lub doświadczenia, wykonawcy mogą polegać na zdolnościach innych podmiotów, jeśli podmioty te zrealizują usługi, do realizacji których te zdolności są wymagane.</w:t>
      </w:r>
    </w:p>
    <w:p w14:paraId="75C191D4" w14:textId="77777777" w:rsidR="005868C5" w:rsidRPr="00230B77" w:rsidRDefault="005868C5" w:rsidP="005868C5">
      <w:pPr>
        <w:ind w:left="284" w:hanging="284"/>
        <w:contextualSpacing/>
        <w:jc w:val="both"/>
        <w:rPr>
          <w:rFonts w:ascii="Arial" w:hAnsi="Arial" w:cs="Arial"/>
          <w:color w:val="000000"/>
        </w:rPr>
      </w:pPr>
    </w:p>
    <w:p w14:paraId="1E046F73" w14:textId="7546C89D" w:rsidR="005868C5" w:rsidRDefault="005868C5" w:rsidP="005868C5">
      <w:pPr>
        <w:ind w:left="284" w:hanging="284"/>
        <w:contextualSpacing/>
        <w:jc w:val="both"/>
        <w:rPr>
          <w:rFonts w:ascii="Arial" w:hAnsi="Arial" w:cs="Arial"/>
          <w:color w:val="000000"/>
        </w:rPr>
      </w:pPr>
      <w:r w:rsidRPr="00230B77">
        <w:rPr>
          <w:rFonts w:ascii="Arial" w:hAnsi="Arial" w:cs="Arial"/>
          <w:color w:val="000000"/>
        </w:rPr>
        <w:t xml:space="preserve">5.6. Jeżeli zdolności techniczne lub zawodowe lub sytuacja ekonomiczna lub finansowa, podmiotu, o którym mowa w pkt 5.2., nie potwierdzają spełnienia przez wykonawcę warunków udziału w postępowaniu lub zachodzą wobec tych podmiotów podstawy wykluczenia, Zamawiający zażąda, aby wykonawca w terminie określonym przez </w:t>
      </w:r>
      <w:r w:rsidRPr="00230B77">
        <w:rPr>
          <w:rFonts w:ascii="Arial" w:hAnsi="Arial" w:cs="Arial"/>
        </w:rPr>
        <w:t>Z</w:t>
      </w:r>
      <w:r w:rsidRPr="00230B77">
        <w:rPr>
          <w:rFonts w:ascii="Arial" w:hAnsi="Arial" w:cs="Arial"/>
          <w:color w:val="000000"/>
        </w:rPr>
        <w:t>amawiającego: zastąpił ten podmiot innym podmiotem lub podmiotami lub zobowiązał się do osobistego wykonania odpowiedniej części zamówienia, jeżeli wykaże zdolności techniczne lub zawodowe lub sytuację finansową lub ekonomiczną potwierdzające spełnianie warunków udziału w postępowaniu.</w:t>
      </w:r>
    </w:p>
    <w:p w14:paraId="378B2F2A" w14:textId="77777777" w:rsidR="00067EFD" w:rsidRPr="00230B77" w:rsidRDefault="00067EFD" w:rsidP="005868C5">
      <w:pPr>
        <w:ind w:left="284" w:hanging="284"/>
        <w:contextualSpacing/>
        <w:jc w:val="both"/>
        <w:rPr>
          <w:rFonts w:ascii="Arial" w:hAnsi="Arial" w:cs="Arial"/>
          <w:color w:val="000000"/>
        </w:rPr>
      </w:pPr>
    </w:p>
    <w:p w14:paraId="2B3444F4" w14:textId="77777777" w:rsidR="005868C5" w:rsidRPr="00230B77" w:rsidRDefault="005868C5" w:rsidP="005868C5">
      <w:pPr>
        <w:contextualSpacing/>
        <w:jc w:val="both"/>
        <w:rPr>
          <w:rFonts w:ascii="Arial" w:hAnsi="Arial" w:cs="Arial"/>
          <w:color w:val="000000"/>
        </w:rPr>
      </w:pPr>
    </w:p>
    <w:p w14:paraId="353F029F" w14:textId="54EA9828" w:rsidR="00067EFD" w:rsidRPr="00230B77" w:rsidRDefault="005868C5" w:rsidP="002E542C">
      <w:pPr>
        <w:ind w:left="426" w:hanging="426"/>
        <w:jc w:val="both"/>
        <w:rPr>
          <w:rFonts w:ascii="Arial" w:hAnsi="Arial" w:cs="Arial"/>
          <w:color w:val="000000"/>
        </w:rPr>
      </w:pPr>
      <w:r w:rsidRPr="00230B77">
        <w:rPr>
          <w:rFonts w:ascii="Arial" w:hAnsi="Arial" w:cs="Arial"/>
          <w:color w:val="000000"/>
        </w:rPr>
        <w:t>5.7. Ocena spełniania w/w warunków dokonana zostanie zgodnie z formułą „spełnia / nie spełnia”, w oparciu o informacje zawarte w dokumentach lub oświadczeniach wyszczególnionych w rozdziale 6 SIWZ. Z  treści załączonych dokumentów musi wynikać jednoznacznie, iż w/w warunki Wykonawca spełnił.</w:t>
      </w:r>
    </w:p>
    <w:p w14:paraId="5BE4D60C" w14:textId="77777777" w:rsidR="005868C5" w:rsidRPr="00230B77" w:rsidRDefault="005868C5" w:rsidP="005868C5">
      <w:pPr>
        <w:pStyle w:val="Nagwek1"/>
        <w:pBdr>
          <w:top w:val="single" w:sz="4" w:space="11" w:color="auto"/>
          <w:left w:val="single" w:sz="4" w:space="4" w:color="auto"/>
          <w:bottom w:val="single" w:sz="4" w:space="7" w:color="auto"/>
          <w:right w:val="single" w:sz="4" w:space="4" w:color="auto"/>
        </w:pBdr>
        <w:tabs>
          <w:tab w:val="left" w:pos="284"/>
        </w:tabs>
        <w:jc w:val="both"/>
        <w:rPr>
          <w:rFonts w:ascii="Arial" w:hAnsi="Arial" w:cs="Arial"/>
          <w:color w:val="000000"/>
          <w:sz w:val="22"/>
        </w:rPr>
      </w:pPr>
      <w:r w:rsidRPr="00230B77">
        <w:rPr>
          <w:rFonts w:ascii="Arial" w:hAnsi="Arial" w:cs="Arial"/>
          <w:color w:val="000000"/>
          <w:sz w:val="22"/>
        </w:rPr>
        <w:t xml:space="preserve">5A. PODSTAWY WYKLUCZENIA, O KTÓRYCH MOWA W art. 24 ust. 1 i ust. 5 </w:t>
      </w:r>
      <w:proofErr w:type="spellStart"/>
      <w:r w:rsidRPr="00230B77">
        <w:rPr>
          <w:rFonts w:ascii="Arial" w:hAnsi="Arial" w:cs="Arial"/>
          <w:color w:val="000000"/>
          <w:sz w:val="22"/>
        </w:rPr>
        <w:t>Pzp</w:t>
      </w:r>
      <w:proofErr w:type="spellEnd"/>
    </w:p>
    <w:p w14:paraId="28D10A4C" w14:textId="7684D9C0" w:rsidR="005868C5" w:rsidRPr="00230B77" w:rsidRDefault="005868C5" w:rsidP="005868C5">
      <w:pPr>
        <w:jc w:val="both"/>
        <w:rPr>
          <w:rFonts w:ascii="Arial" w:hAnsi="Arial" w:cs="Arial"/>
          <w:color w:val="000000"/>
        </w:rPr>
      </w:pPr>
    </w:p>
    <w:p w14:paraId="04113222" w14:textId="77777777" w:rsidR="00067EFD" w:rsidRPr="00DD78F3" w:rsidRDefault="00067EFD" w:rsidP="00067EFD">
      <w:pPr>
        <w:pStyle w:val="Akapitzlist"/>
        <w:spacing w:after="0" w:line="240" w:lineRule="auto"/>
        <w:ind w:left="426" w:hanging="426"/>
        <w:jc w:val="both"/>
        <w:rPr>
          <w:rFonts w:ascii="Arial" w:hAnsi="Arial" w:cs="Arial"/>
          <w:color w:val="000000"/>
        </w:rPr>
      </w:pPr>
      <w:r w:rsidRPr="00DD78F3">
        <w:rPr>
          <w:rFonts w:ascii="Arial" w:hAnsi="Arial" w:cs="Arial"/>
          <w:color w:val="000000"/>
        </w:rPr>
        <w:t>5A.1. O udzielenie zamówienia mogą się ubiegać wykonawcy, którzy nie podlegają wykluczeniu z postępowania, w okolicznościach, o których mowa w:</w:t>
      </w:r>
    </w:p>
    <w:p w14:paraId="22BD003F" w14:textId="77777777" w:rsidR="00067EFD" w:rsidRPr="00DD78F3" w:rsidRDefault="00067EFD" w:rsidP="00067EFD">
      <w:pPr>
        <w:pStyle w:val="Akapitzlist"/>
        <w:spacing w:after="0" w:line="240" w:lineRule="auto"/>
        <w:ind w:left="-142"/>
        <w:jc w:val="both"/>
        <w:rPr>
          <w:rFonts w:ascii="Arial" w:hAnsi="Arial" w:cs="Arial"/>
          <w:color w:val="000000"/>
        </w:rPr>
      </w:pPr>
    </w:p>
    <w:p w14:paraId="47BF25B6" w14:textId="77777777" w:rsidR="00067EFD" w:rsidRPr="00DD78F3" w:rsidRDefault="00067EFD" w:rsidP="00067EFD">
      <w:pPr>
        <w:pStyle w:val="Akapitzlist"/>
        <w:numPr>
          <w:ilvl w:val="0"/>
          <w:numId w:val="23"/>
        </w:numPr>
        <w:spacing w:after="0" w:line="240" w:lineRule="auto"/>
        <w:contextualSpacing w:val="0"/>
        <w:jc w:val="both"/>
        <w:rPr>
          <w:rFonts w:ascii="Arial" w:hAnsi="Arial" w:cs="Arial"/>
          <w:color w:val="000000"/>
        </w:rPr>
      </w:pPr>
      <w:r w:rsidRPr="00DD78F3">
        <w:rPr>
          <w:rFonts w:ascii="Arial" w:hAnsi="Arial" w:cs="Arial"/>
          <w:color w:val="000000"/>
        </w:rPr>
        <w:t xml:space="preserve">art. 24 ust. 1 pkt 12) – 23) ustawy </w:t>
      </w:r>
      <w:proofErr w:type="spellStart"/>
      <w:r w:rsidRPr="00DD78F3">
        <w:rPr>
          <w:rFonts w:ascii="Arial" w:hAnsi="Arial" w:cs="Arial"/>
          <w:color w:val="000000"/>
        </w:rPr>
        <w:t>Pzp</w:t>
      </w:r>
      <w:proofErr w:type="spellEnd"/>
      <w:r w:rsidRPr="00DD78F3">
        <w:rPr>
          <w:rFonts w:ascii="Arial" w:hAnsi="Arial" w:cs="Arial"/>
          <w:color w:val="000000"/>
        </w:rPr>
        <w:t>; przy czym wykluczenie wykonawcy następuje:</w:t>
      </w:r>
    </w:p>
    <w:p w14:paraId="0B169322" w14:textId="77777777" w:rsidR="00067EFD" w:rsidRPr="00DD78F3" w:rsidRDefault="00067EFD" w:rsidP="00067EFD">
      <w:pPr>
        <w:pStyle w:val="Akapitzlist"/>
        <w:spacing w:after="0" w:line="240" w:lineRule="auto"/>
        <w:ind w:left="578"/>
        <w:jc w:val="both"/>
        <w:rPr>
          <w:rFonts w:ascii="Arial" w:hAnsi="Arial" w:cs="Arial"/>
          <w:color w:val="000000"/>
        </w:rPr>
      </w:pPr>
    </w:p>
    <w:p w14:paraId="7C1734EC"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 xml:space="preserve">w przypadkach, o których mowa w art. 24 ust. 1 pkt 13 lit. a–c i pkt 14 </w:t>
      </w:r>
      <w:proofErr w:type="spellStart"/>
      <w:r w:rsidRPr="00DD78F3">
        <w:rPr>
          <w:rFonts w:ascii="Arial" w:hAnsi="Arial" w:cs="Arial"/>
          <w:color w:val="000000"/>
        </w:rPr>
        <w:t>Pzp</w:t>
      </w:r>
      <w:proofErr w:type="spellEnd"/>
      <w:r w:rsidRPr="00DD78F3">
        <w:rPr>
          <w:rFonts w:ascii="Arial" w:hAnsi="Arial" w:cs="Arial"/>
          <w:color w:val="000000"/>
        </w:rPr>
        <w:t xml:space="preserve">, gdy osoba, o której mowa w tych przepisach została skazana za przestępstwo wymienione w art. 24 ust. 1 pkt 13 lit. a–c </w:t>
      </w:r>
      <w:proofErr w:type="spellStart"/>
      <w:r w:rsidRPr="00DD78F3">
        <w:rPr>
          <w:rFonts w:ascii="Arial" w:hAnsi="Arial" w:cs="Arial"/>
          <w:color w:val="000000"/>
        </w:rPr>
        <w:t>Pzp</w:t>
      </w:r>
      <w:proofErr w:type="spellEnd"/>
      <w:r w:rsidRPr="00DD78F3">
        <w:rPr>
          <w:rFonts w:ascii="Arial" w:hAnsi="Arial" w:cs="Arial"/>
          <w:color w:val="000000"/>
        </w:rPr>
        <w:t>, jeżeli nie upłynęło 5 lat od dnia uprawomocnienia się wyroku potwierdzającego zaistnienie jednej z podstaw wykluczenia, chyba że w tym wyroku został określony inny okres wykluczenia;</w:t>
      </w:r>
    </w:p>
    <w:p w14:paraId="21563D12"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przypadkach, o których mowa:</w:t>
      </w:r>
    </w:p>
    <w:p w14:paraId="04718E6B" w14:textId="77777777" w:rsidR="00067EFD" w:rsidRPr="00DD78F3" w:rsidRDefault="00067EFD" w:rsidP="00067EFD">
      <w:pPr>
        <w:pStyle w:val="Akapitzlist"/>
        <w:spacing w:after="0" w:line="240" w:lineRule="auto"/>
        <w:ind w:left="1298"/>
        <w:jc w:val="both"/>
        <w:rPr>
          <w:rFonts w:ascii="Arial" w:hAnsi="Arial" w:cs="Arial"/>
          <w:color w:val="000000"/>
        </w:rPr>
      </w:pPr>
      <w:r w:rsidRPr="00DD78F3">
        <w:rPr>
          <w:rFonts w:ascii="Arial" w:hAnsi="Arial" w:cs="Arial"/>
          <w:color w:val="000000"/>
        </w:rPr>
        <w:t xml:space="preserve">- w art. 24 ust. 1 pkt 13 lit. d i pkt 14 </w:t>
      </w:r>
      <w:proofErr w:type="spellStart"/>
      <w:r w:rsidRPr="00DD78F3">
        <w:rPr>
          <w:rFonts w:ascii="Arial" w:hAnsi="Arial" w:cs="Arial"/>
          <w:color w:val="000000"/>
        </w:rPr>
        <w:t>Pzp</w:t>
      </w:r>
      <w:proofErr w:type="spellEnd"/>
      <w:r w:rsidRPr="00DD78F3">
        <w:rPr>
          <w:rFonts w:ascii="Arial" w:hAnsi="Arial" w:cs="Arial"/>
          <w:color w:val="000000"/>
        </w:rPr>
        <w:t xml:space="preserve">, gdy osoba, o której mowa w tych przepisach, została skazana za przestępstwo wymienione w art. 24 ust. 1 pkt 13 lit. d </w:t>
      </w:r>
      <w:proofErr w:type="spellStart"/>
      <w:r w:rsidRPr="00DD78F3">
        <w:rPr>
          <w:rFonts w:ascii="Arial" w:hAnsi="Arial" w:cs="Arial"/>
          <w:color w:val="000000"/>
        </w:rPr>
        <w:t>Pzp</w:t>
      </w:r>
      <w:proofErr w:type="spellEnd"/>
      <w:r w:rsidRPr="00DD78F3">
        <w:rPr>
          <w:rFonts w:ascii="Arial" w:hAnsi="Arial" w:cs="Arial"/>
          <w:color w:val="000000"/>
        </w:rPr>
        <w:t>,</w:t>
      </w:r>
    </w:p>
    <w:p w14:paraId="13715F2A" w14:textId="77777777" w:rsidR="00067EFD" w:rsidRPr="00DD78F3" w:rsidRDefault="00067EFD" w:rsidP="00067EFD">
      <w:pPr>
        <w:pStyle w:val="Akapitzlist"/>
        <w:spacing w:after="0" w:line="240" w:lineRule="auto"/>
        <w:ind w:left="1298"/>
        <w:jc w:val="both"/>
        <w:rPr>
          <w:rFonts w:ascii="Arial" w:hAnsi="Arial" w:cs="Arial"/>
          <w:color w:val="000000"/>
        </w:rPr>
      </w:pPr>
      <w:r w:rsidRPr="00DD78F3">
        <w:rPr>
          <w:rFonts w:ascii="Arial" w:hAnsi="Arial" w:cs="Arial"/>
          <w:color w:val="000000"/>
        </w:rPr>
        <w:t xml:space="preserve">- w art. 24 ust. 1 pkt 15 </w:t>
      </w:r>
      <w:proofErr w:type="spellStart"/>
      <w:r w:rsidRPr="00DD78F3">
        <w:rPr>
          <w:rFonts w:ascii="Arial" w:hAnsi="Arial" w:cs="Arial"/>
          <w:color w:val="000000"/>
        </w:rPr>
        <w:t>Pzp</w:t>
      </w:r>
      <w:proofErr w:type="spellEnd"/>
      <w:r w:rsidRPr="00DD78F3">
        <w:rPr>
          <w:rFonts w:ascii="Arial" w:hAnsi="Arial" w:cs="Arial"/>
          <w:color w:val="000000"/>
        </w:rPr>
        <w:t>,</w:t>
      </w:r>
    </w:p>
    <w:p w14:paraId="7F5C7BE3" w14:textId="77777777" w:rsidR="00067EFD" w:rsidRPr="00DD78F3" w:rsidRDefault="00067EFD" w:rsidP="00067EFD">
      <w:pPr>
        <w:pStyle w:val="Akapitzlist"/>
        <w:spacing w:after="0" w:line="240" w:lineRule="auto"/>
        <w:ind w:left="1298"/>
        <w:jc w:val="both"/>
        <w:rPr>
          <w:rFonts w:ascii="Arial" w:hAnsi="Arial" w:cs="Arial"/>
          <w:color w:val="000000"/>
        </w:rPr>
      </w:pPr>
      <w:r w:rsidRPr="00DD78F3">
        <w:rPr>
          <w:rFonts w:ascii="Arial" w:hAnsi="Arial" w:cs="Arial"/>
          <w:color w:val="000000"/>
        </w:rPr>
        <w:t>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1A09A50F"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przypadkach, o których mowa w art. 24 ust. 1 pkt</w:t>
      </w:r>
      <w:r>
        <w:rPr>
          <w:rFonts w:ascii="Arial" w:hAnsi="Arial" w:cs="Arial"/>
          <w:color w:val="000000"/>
        </w:rPr>
        <w:t xml:space="preserve"> 18 i 20, jeżeli nie upłynęły 3 </w:t>
      </w:r>
      <w:r w:rsidRPr="00DD78F3">
        <w:rPr>
          <w:rFonts w:ascii="Arial" w:hAnsi="Arial" w:cs="Arial"/>
          <w:color w:val="000000"/>
        </w:rPr>
        <w:t>lata od dnia zaistnienia zdarzenia będącego podstawą wykluczenia;</w:t>
      </w:r>
    </w:p>
    <w:p w14:paraId="7F0DF202"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przypadku, o którym mowa w art. 24 ust. 1 pkt 21, jeżeli nie upłynął okres, na jaki został prawomocnie orzeczony zakaz ubiegania się o zamówienia publiczne;</w:t>
      </w:r>
    </w:p>
    <w:p w14:paraId="550A3475"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przypadku, o którym mowa w art. 24 ust. 1 pkt 22, jeżeli nie upłynął okres obowiązywania zakazu ubiegania się o zamówienia publiczne.</w:t>
      </w:r>
    </w:p>
    <w:p w14:paraId="038B3E8E" w14:textId="77777777" w:rsidR="00067EFD" w:rsidRPr="00DD78F3" w:rsidRDefault="00067EFD" w:rsidP="00067EFD">
      <w:pPr>
        <w:pStyle w:val="Akapitzlist"/>
        <w:spacing w:after="0" w:line="240" w:lineRule="auto"/>
        <w:ind w:left="1298"/>
        <w:jc w:val="both"/>
        <w:rPr>
          <w:rFonts w:ascii="Arial" w:hAnsi="Arial" w:cs="Arial"/>
          <w:color w:val="000000"/>
        </w:rPr>
      </w:pPr>
    </w:p>
    <w:p w14:paraId="0FEB7D18" w14:textId="77777777" w:rsidR="00067EFD" w:rsidRDefault="00067EFD" w:rsidP="00067EFD">
      <w:pPr>
        <w:numPr>
          <w:ilvl w:val="0"/>
          <w:numId w:val="23"/>
        </w:numPr>
        <w:spacing w:after="0" w:line="240" w:lineRule="auto"/>
        <w:jc w:val="both"/>
        <w:rPr>
          <w:rFonts w:ascii="Arial" w:hAnsi="Arial" w:cs="Arial"/>
        </w:rPr>
      </w:pPr>
      <w:r>
        <w:rPr>
          <w:rFonts w:ascii="Arial" w:hAnsi="Arial" w:cs="Arial"/>
        </w:rPr>
        <w:t xml:space="preserve">art. 24 ust. 5 pkt 1) i 4) ustawy </w:t>
      </w:r>
      <w:proofErr w:type="spellStart"/>
      <w:r>
        <w:rPr>
          <w:rFonts w:ascii="Arial" w:hAnsi="Arial" w:cs="Arial"/>
        </w:rPr>
        <w:t>Pzp</w:t>
      </w:r>
      <w:proofErr w:type="spellEnd"/>
      <w:r>
        <w:rPr>
          <w:rFonts w:ascii="Arial" w:hAnsi="Arial" w:cs="Arial"/>
        </w:rPr>
        <w:t>; przy czym wykluczenie wykonawcy następuje:</w:t>
      </w:r>
    </w:p>
    <w:p w14:paraId="582ABB56" w14:textId="77777777" w:rsidR="00067EFD" w:rsidRDefault="00067EFD" w:rsidP="00067EFD">
      <w:pPr>
        <w:ind w:left="578"/>
        <w:jc w:val="both"/>
        <w:rPr>
          <w:rFonts w:ascii="Arial" w:hAnsi="Arial" w:cs="Arial"/>
        </w:rPr>
      </w:pPr>
    </w:p>
    <w:p w14:paraId="7A61C63A" w14:textId="77777777" w:rsidR="00067EFD" w:rsidRDefault="00067EFD" w:rsidP="00067EFD">
      <w:pPr>
        <w:numPr>
          <w:ilvl w:val="0"/>
          <w:numId w:val="41"/>
        </w:numPr>
        <w:spacing w:after="0" w:line="240" w:lineRule="auto"/>
        <w:jc w:val="both"/>
        <w:rPr>
          <w:rFonts w:ascii="Arial" w:hAnsi="Arial" w:cs="Arial"/>
        </w:rPr>
      </w:pPr>
      <w:r>
        <w:rPr>
          <w:rFonts w:ascii="Arial" w:hAnsi="Arial" w:cs="Arial"/>
        </w:rPr>
        <w:t xml:space="preserve">w przypadku, o którym mowa w art. 24 ust. 5 pkt 4 </w:t>
      </w:r>
      <w:proofErr w:type="spellStart"/>
      <w:r>
        <w:rPr>
          <w:rFonts w:ascii="Arial" w:hAnsi="Arial" w:cs="Arial"/>
        </w:rPr>
        <w:t>Pzp</w:t>
      </w:r>
      <w:proofErr w:type="spellEnd"/>
      <w:r>
        <w:rPr>
          <w:rFonts w:ascii="Arial" w:hAnsi="Arial" w:cs="Arial"/>
        </w:rPr>
        <w:t>, jeżeli nie upłynęły 3 lata od dnia zaistnienia zdarzenia będącego podstawą wykluczenia.</w:t>
      </w:r>
    </w:p>
    <w:p w14:paraId="13FEA62B" w14:textId="77777777" w:rsidR="00067EFD" w:rsidRDefault="00067EFD" w:rsidP="00067EFD">
      <w:pPr>
        <w:jc w:val="both"/>
        <w:rPr>
          <w:rFonts w:ascii="Arial" w:hAnsi="Arial" w:cs="Arial"/>
        </w:rPr>
      </w:pPr>
    </w:p>
    <w:p w14:paraId="3714F347" w14:textId="2A10390C" w:rsidR="00067EFD" w:rsidRPr="00DD78F3" w:rsidRDefault="00067EFD" w:rsidP="002E542C">
      <w:pPr>
        <w:ind w:left="426" w:hanging="426"/>
        <w:jc w:val="both"/>
        <w:rPr>
          <w:rFonts w:ascii="Arial" w:hAnsi="Arial" w:cs="Arial"/>
          <w:color w:val="000000"/>
        </w:rPr>
      </w:pPr>
      <w:r>
        <w:rPr>
          <w:rFonts w:ascii="Arial" w:hAnsi="Arial" w:cs="Arial"/>
        </w:rPr>
        <w:t xml:space="preserve">5A.2. </w:t>
      </w:r>
      <w:r w:rsidRPr="003B1761">
        <w:rPr>
          <w:rFonts w:ascii="Arial" w:hAnsi="Arial" w:cs="Arial"/>
          <w:color w:val="000000"/>
        </w:rPr>
        <w:t xml:space="preserve">Zamawiający nie przewiduje wykluczenia wykonawcy na podstawie art. 24 ust. 5 </w:t>
      </w:r>
      <w:r>
        <w:rPr>
          <w:rFonts w:ascii="Arial" w:hAnsi="Arial" w:cs="Arial"/>
          <w:color w:val="000000"/>
        </w:rPr>
        <w:t xml:space="preserve">pkt 2) i 3) oraz 5)-8) </w:t>
      </w:r>
      <w:r w:rsidRPr="003B1761">
        <w:rPr>
          <w:rFonts w:ascii="Arial" w:hAnsi="Arial" w:cs="Arial"/>
          <w:color w:val="000000"/>
        </w:rPr>
        <w:t xml:space="preserve">ustawy </w:t>
      </w:r>
      <w:proofErr w:type="spellStart"/>
      <w:r w:rsidRPr="003B1761">
        <w:rPr>
          <w:rFonts w:ascii="Arial" w:hAnsi="Arial" w:cs="Arial"/>
          <w:color w:val="000000"/>
        </w:rPr>
        <w:t>Pzp</w:t>
      </w:r>
      <w:proofErr w:type="spellEnd"/>
      <w:r w:rsidRPr="003B1761">
        <w:rPr>
          <w:rFonts w:ascii="Arial" w:hAnsi="Arial" w:cs="Arial"/>
          <w:color w:val="000000"/>
        </w:rPr>
        <w:t>.</w:t>
      </w:r>
    </w:p>
    <w:p w14:paraId="662336FF" w14:textId="0EB57569" w:rsidR="00067EFD" w:rsidRPr="00067EFD" w:rsidRDefault="00067EFD" w:rsidP="00067EFD">
      <w:pPr>
        <w:ind w:left="426" w:hanging="426"/>
        <w:jc w:val="both"/>
        <w:rPr>
          <w:rFonts w:ascii="Arial" w:hAnsi="Arial" w:cs="Arial"/>
          <w:color w:val="000000"/>
        </w:rPr>
      </w:pPr>
      <w:r w:rsidRPr="00DD78F3">
        <w:rPr>
          <w:rFonts w:ascii="Arial" w:hAnsi="Arial" w:cs="Arial"/>
          <w:color w:val="000000"/>
        </w:rPr>
        <w:t>5A.3. W odniesieniu do Wykonawcy, który podlega wykluczeniu na podstawie art. 24 ust</w:t>
      </w:r>
      <w:r>
        <w:rPr>
          <w:rFonts w:ascii="Arial" w:hAnsi="Arial" w:cs="Arial"/>
          <w:color w:val="000000"/>
        </w:rPr>
        <w:t xml:space="preserve">. 1 pkt 13 i </w:t>
      </w:r>
      <w:r w:rsidRPr="007E003B">
        <w:rPr>
          <w:rFonts w:ascii="Arial" w:hAnsi="Arial" w:cs="Arial"/>
        </w:rPr>
        <w:t>14 oraz 16–20</w:t>
      </w:r>
      <w:r w:rsidRPr="005C716D">
        <w:rPr>
          <w:rFonts w:ascii="Arial" w:hAnsi="Arial" w:cs="Arial"/>
          <w:color w:val="FF0000"/>
        </w:rPr>
        <w:t xml:space="preserve"> </w:t>
      </w:r>
      <w:r>
        <w:rPr>
          <w:rFonts w:ascii="Arial" w:hAnsi="Arial" w:cs="Arial"/>
        </w:rPr>
        <w:t>lub art. 24</w:t>
      </w:r>
      <w:r w:rsidRPr="002E7559">
        <w:rPr>
          <w:rFonts w:ascii="Arial" w:hAnsi="Arial" w:cs="Arial"/>
        </w:rPr>
        <w:t xml:space="preserve"> ust. 5</w:t>
      </w:r>
      <w:r>
        <w:rPr>
          <w:rFonts w:ascii="Arial" w:hAnsi="Arial" w:cs="Arial"/>
          <w:color w:val="FF0000"/>
        </w:rPr>
        <w:t xml:space="preserve"> </w:t>
      </w:r>
      <w:r w:rsidRPr="00DD78F3">
        <w:rPr>
          <w:rFonts w:ascii="Arial" w:hAnsi="Arial" w:cs="Arial"/>
          <w:color w:val="000000"/>
        </w:rPr>
        <w:t xml:space="preserve">ustawy </w:t>
      </w:r>
      <w:proofErr w:type="spellStart"/>
      <w:r w:rsidRPr="00DD78F3">
        <w:rPr>
          <w:rFonts w:ascii="Arial" w:hAnsi="Arial" w:cs="Arial"/>
          <w:color w:val="000000"/>
        </w:rPr>
        <w:t>Pzp</w:t>
      </w:r>
      <w:proofErr w:type="spellEnd"/>
      <w:r w:rsidRPr="00DD78F3">
        <w:rPr>
          <w:rFonts w:ascii="Arial" w:hAnsi="Arial" w:cs="Arial"/>
          <w:color w:val="000000"/>
        </w:rPr>
        <w:t xml:space="preserve">, Zamawiający dopuszcza </w:t>
      </w:r>
      <w:r>
        <w:rPr>
          <w:rFonts w:ascii="Arial" w:hAnsi="Arial" w:cs="Arial"/>
          <w:color w:val="000000"/>
        </w:rPr>
        <w:t xml:space="preserve">procedurę </w:t>
      </w:r>
      <w:proofErr w:type="spellStart"/>
      <w:r w:rsidRPr="00DD78F3">
        <w:rPr>
          <w:rFonts w:ascii="Arial" w:hAnsi="Arial" w:cs="Arial"/>
          <w:color w:val="000000"/>
        </w:rPr>
        <w:t>self</w:t>
      </w:r>
      <w:proofErr w:type="spellEnd"/>
      <w:r w:rsidRPr="00DD78F3">
        <w:rPr>
          <w:rFonts w:ascii="Arial" w:hAnsi="Arial" w:cs="Arial"/>
          <w:color w:val="000000"/>
        </w:rPr>
        <w:t xml:space="preserve"> – </w:t>
      </w:r>
      <w:proofErr w:type="spellStart"/>
      <w:r w:rsidRPr="00DD78F3">
        <w:rPr>
          <w:rFonts w:ascii="Arial" w:hAnsi="Arial" w:cs="Arial"/>
          <w:color w:val="000000"/>
        </w:rPr>
        <w:t>cleaning</w:t>
      </w:r>
      <w:proofErr w:type="spellEnd"/>
      <w:r w:rsidRPr="00DD78F3">
        <w:rPr>
          <w:rFonts w:ascii="Arial" w:hAnsi="Arial" w:cs="Arial"/>
          <w:color w:val="000000"/>
          <w:u w:val="single"/>
        </w:rPr>
        <w:t>.</w:t>
      </w:r>
      <w:r w:rsidRPr="00DD78F3">
        <w:rPr>
          <w:rFonts w:ascii="Arial" w:hAnsi="Arial" w:cs="Arial"/>
          <w:color w:val="000000"/>
        </w:rPr>
        <w:t xml:space="preserve"> Wobec tego Wykonawca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001B391" w14:textId="77777777" w:rsidR="00067EFD" w:rsidRPr="00DD78F3" w:rsidRDefault="00067EFD" w:rsidP="00067EFD">
      <w:pPr>
        <w:pStyle w:val="Akapitzlist"/>
        <w:spacing w:after="0" w:line="240" w:lineRule="auto"/>
        <w:ind w:left="426" w:hanging="426"/>
        <w:jc w:val="both"/>
        <w:rPr>
          <w:rFonts w:ascii="Arial" w:hAnsi="Arial" w:cs="Arial"/>
          <w:color w:val="000000"/>
        </w:rPr>
      </w:pPr>
      <w:r w:rsidRPr="00DD78F3">
        <w:rPr>
          <w:rFonts w:ascii="Arial" w:hAnsi="Arial" w:cs="Arial"/>
          <w:color w:val="000000"/>
        </w:rPr>
        <w:t>5A.4. Wykonawca nie będzie podlegać wykluczeniu, jeżeli zamawiający, uwzględniając wagę i szczególne okoliczności czynu wykonawcy, uzna za wystarczające dowody przedstawione na podstawie pkt 5A.3.</w:t>
      </w:r>
    </w:p>
    <w:p w14:paraId="0C52C734" w14:textId="77777777" w:rsidR="00067EFD" w:rsidRPr="00DD78F3" w:rsidRDefault="00067EFD" w:rsidP="00067EFD">
      <w:pPr>
        <w:pStyle w:val="Akapitzlist"/>
        <w:spacing w:after="0" w:line="240" w:lineRule="auto"/>
        <w:ind w:left="426" w:hanging="426"/>
        <w:jc w:val="both"/>
        <w:rPr>
          <w:rFonts w:ascii="Arial" w:hAnsi="Arial" w:cs="Arial"/>
          <w:color w:val="000000"/>
        </w:rPr>
      </w:pPr>
    </w:p>
    <w:p w14:paraId="5EB0BD60" w14:textId="77777777" w:rsidR="00067EFD" w:rsidRPr="00DD78F3" w:rsidRDefault="00067EFD" w:rsidP="00067EFD">
      <w:pPr>
        <w:pStyle w:val="Akapitzlist"/>
        <w:spacing w:after="0" w:line="240" w:lineRule="auto"/>
        <w:ind w:left="426" w:hanging="426"/>
        <w:jc w:val="both"/>
        <w:rPr>
          <w:rFonts w:ascii="Arial" w:hAnsi="Arial" w:cs="Arial"/>
          <w:color w:val="000000"/>
        </w:rPr>
      </w:pPr>
      <w:r w:rsidRPr="00DD78F3">
        <w:rPr>
          <w:rFonts w:ascii="Arial" w:hAnsi="Arial" w:cs="Arial"/>
          <w:color w:val="000000"/>
        </w:rPr>
        <w:t xml:space="preserve">5A.5.W przypadkach, o których mowa w art. 24 ust. 1 pkt 19 ustawy </w:t>
      </w:r>
      <w:proofErr w:type="spellStart"/>
      <w:r w:rsidRPr="00DD78F3">
        <w:rPr>
          <w:rFonts w:ascii="Arial" w:hAnsi="Arial" w:cs="Arial"/>
          <w:color w:val="000000"/>
        </w:rPr>
        <w:t>Pzp</w:t>
      </w:r>
      <w:proofErr w:type="spellEnd"/>
      <w:r w:rsidRPr="00DD78F3">
        <w:rPr>
          <w:rFonts w:ascii="Arial" w:hAnsi="Arial" w:cs="Arial"/>
          <w:color w:val="000000"/>
        </w:rPr>
        <w:t xml:space="preserve">, przed wykluczeniem wykonawcy, zamawiający zapewni temu wykonawcy możliwość udowodnienia, że jego udział w przygotowaniu postępowania o udzielenie zamówienia nie zakłóci konkurencji. </w:t>
      </w:r>
    </w:p>
    <w:p w14:paraId="3D5E0183" w14:textId="77777777" w:rsidR="00067EFD" w:rsidRPr="00DD78F3" w:rsidRDefault="00067EFD" w:rsidP="00067EFD">
      <w:pPr>
        <w:pStyle w:val="Akapitzlist"/>
        <w:spacing w:after="0" w:line="240" w:lineRule="auto"/>
        <w:ind w:left="426" w:hanging="426"/>
        <w:jc w:val="both"/>
        <w:rPr>
          <w:rFonts w:ascii="Arial" w:hAnsi="Arial" w:cs="Arial"/>
          <w:color w:val="000000"/>
        </w:rPr>
      </w:pPr>
    </w:p>
    <w:p w14:paraId="45DE09FC" w14:textId="46DC2593" w:rsidR="005868C5" w:rsidRPr="00230B77" w:rsidRDefault="00067EFD" w:rsidP="002E542C">
      <w:pPr>
        <w:pStyle w:val="Akapitzlist"/>
        <w:spacing w:after="0" w:line="240" w:lineRule="auto"/>
        <w:ind w:left="426" w:hanging="426"/>
        <w:jc w:val="both"/>
        <w:rPr>
          <w:rFonts w:ascii="Arial" w:hAnsi="Arial" w:cs="Arial"/>
          <w:color w:val="000000"/>
        </w:rPr>
      </w:pPr>
      <w:r w:rsidRPr="00DD78F3">
        <w:rPr>
          <w:rFonts w:ascii="Arial" w:hAnsi="Arial" w:cs="Arial"/>
          <w:color w:val="000000"/>
        </w:rPr>
        <w:t xml:space="preserve">5A.6. Na podstawie art. 24 ust. 12 ustawy </w:t>
      </w:r>
      <w:proofErr w:type="spellStart"/>
      <w:r w:rsidRPr="00DD78F3">
        <w:rPr>
          <w:rFonts w:ascii="Arial" w:hAnsi="Arial" w:cs="Arial"/>
          <w:color w:val="000000"/>
        </w:rPr>
        <w:t>Pzp</w:t>
      </w:r>
      <w:proofErr w:type="spellEnd"/>
      <w:r w:rsidRPr="00DD78F3">
        <w:rPr>
          <w:rFonts w:ascii="Arial" w:hAnsi="Arial" w:cs="Arial"/>
          <w:color w:val="000000"/>
        </w:rPr>
        <w:t xml:space="preserve"> zamawiający może wykluczyć wykonawcę na każdym etapie postępowania o udzielenie zamówienia.</w:t>
      </w:r>
    </w:p>
    <w:p w14:paraId="3E9E80B0" w14:textId="77777777" w:rsidR="005868C5" w:rsidRPr="00230B77" w:rsidRDefault="005868C5" w:rsidP="005868C5">
      <w:pPr>
        <w:pStyle w:val="Nagwek1"/>
        <w:pBdr>
          <w:top w:val="single" w:sz="4" w:space="11" w:color="auto"/>
          <w:left w:val="single" w:sz="4" w:space="4" w:color="auto"/>
          <w:bottom w:val="single" w:sz="4" w:space="7" w:color="auto"/>
          <w:right w:val="single" w:sz="4" w:space="4" w:color="auto"/>
        </w:pBdr>
        <w:ind w:left="284" w:hanging="284"/>
        <w:jc w:val="both"/>
        <w:rPr>
          <w:rFonts w:ascii="Arial" w:hAnsi="Arial" w:cs="Arial"/>
          <w:color w:val="000000"/>
          <w:sz w:val="22"/>
        </w:rPr>
      </w:pPr>
      <w:r w:rsidRPr="00230B77">
        <w:rPr>
          <w:rFonts w:ascii="Arial" w:hAnsi="Arial" w:cs="Arial"/>
          <w:color w:val="000000"/>
          <w:sz w:val="22"/>
        </w:rPr>
        <w:t>6. WYKAZ OŚWIADCZEŃ LUB DOKUMENTÓW, POTWIERDZAJĄCYCH SPEŁNIANIE WARUNKÓW UDZIAŁU W POSTĘPOWANIU ORAZ BRAK PODSTAW WYKLUCZENIA.</w:t>
      </w:r>
    </w:p>
    <w:p w14:paraId="61BBADF0" w14:textId="77777777" w:rsidR="005868C5" w:rsidRPr="00230B77" w:rsidRDefault="005868C5" w:rsidP="005868C5">
      <w:pPr>
        <w:jc w:val="both"/>
        <w:rPr>
          <w:rFonts w:ascii="Arial" w:hAnsi="Arial" w:cs="Arial"/>
          <w:color w:val="000000"/>
        </w:rPr>
      </w:pPr>
    </w:p>
    <w:p w14:paraId="780CAD65" w14:textId="77777777" w:rsidR="005868C5" w:rsidRPr="00230B77" w:rsidRDefault="005868C5" w:rsidP="00D2203B">
      <w:pPr>
        <w:pStyle w:val="Default"/>
        <w:ind w:left="284" w:hanging="284"/>
        <w:jc w:val="both"/>
        <w:rPr>
          <w:rFonts w:ascii="Arial" w:hAnsi="Arial" w:cs="Arial"/>
          <w:bCs/>
          <w:sz w:val="22"/>
          <w:szCs w:val="22"/>
        </w:rPr>
      </w:pPr>
      <w:r w:rsidRPr="00230B77">
        <w:rPr>
          <w:rFonts w:ascii="Arial" w:hAnsi="Arial" w:cs="Arial"/>
          <w:bCs/>
          <w:sz w:val="22"/>
          <w:szCs w:val="22"/>
        </w:rPr>
        <w:t xml:space="preserve">6.1. </w:t>
      </w:r>
      <w:r w:rsidRPr="00230B77">
        <w:rPr>
          <w:rFonts w:ascii="Arial" w:hAnsi="Arial" w:cs="Arial"/>
          <w:bCs/>
          <w:sz w:val="22"/>
          <w:szCs w:val="22"/>
          <w:u w:val="single"/>
        </w:rPr>
        <w:t>Do oferty wykonawca ma dołączyć aktualne na dzień składania oświadczenie w zakresie wskazanym przez zamawiającego w ogłoszeniu o zamówieniu i w specyfikacji istotnych warunków zamówienia.</w:t>
      </w:r>
      <w:r w:rsidRPr="00230B77">
        <w:rPr>
          <w:rFonts w:ascii="Arial" w:hAnsi="Arial" w:cs="Arial"/>
          <w:bCs/>
          <w:sz w:val="22"/>
          <w:szCs w:val="22"/>
        </w:rPr>
        <w:t xml:space="preserve"> Informacje zawarte w oświadczeniu stanowią wstępne potwierdzenie, że wykonawca nie podlega wykluczeniu oraz spełnia warunki udziału w postępowaniu. Wykonawca w/w oświadczenia składa zgodnie z treścią:</w:t>
      </w:r>
    </w:p>
    <w:p w14:paraId="1964FA66" w14:textId="77777777" w:rsidR="005868C5" w:rsidRPr="00230B77" w:rsidRDefault="005868C5" w:rsidP="003C78A8">
      <w:pPr>
        <w:pStyle w:val="Default"/>
        <w:numPr>
          <w:ilvl w:val="0"/>
          <w:numId w:val="25"/>
        </w:numPr>
        <w:ind w:left="709"/>
        <w:jc w:val="both"/>
        <w:rPr>
          <w:rFonts w:ascii="Arial" w:hAnsi="Arial" w:cs="Arial"/>
          <w:sz w:val="22"/>
          <w:szCs w:val="22"/>
        </w:rPr>
      </w:pPr>
      <w:r w:rsidRPr="00230B77">
        <w:rPr>
          <w:rFonts w:ascii="Arial" w:hAnsi="Arial" w:cs="Arial"/>
          <w:b/>
          <w:bCs/>
          <w:sz w:val="22"/>
          <w:szCs w:val="22"/>
        </w:rPr>
        <w:t>Załącznika nr 2 do SIWZ</w:t>
      </w:r>
      <w:r w:rsidRPr="00230B77">
        <w:rPr>
          <w:rFonts w:ascii="Arial" w:hAnsi="Arial" w:cs="Arial"/>
          <w:sz w:val="22"/>
          <w:szCs w:val="22"/>
        </w:rPr>
        <w:t xml:space="preserve"> - Oświadczenie dotyczące spełniania warunków udziału w postępowaniu.</w:t>
      </w:r>
    </w:p>
    <w:p w14:paraId="51E6D486" w14:textId="77777777" w:rsidR="005868C5" w:rsidRPr="00230B77" w:rsidRDefault="005868C5" w:rsidP="003C78A8">
      <w:pPr>
        <w:pStyle w:val="Default"/>
        <w:numPr>
          <w:ilvl w:val="0"/>
          <w:numId w:val="25"/>
        </w:numPr>
        <w:ind w:left="709"/>
        <w:jc w:val="both"/>
        <w:rPr>
          <w:rFonts w:ascii="Arial" w:hAnsi="Arial" w:cs="Arial"/>
          <w:sz w:val="22"/>
          <w:szCs w:val="22"/>
        </w:rPr>
      </w:pPr>
      <w:r w:rsidRPr="00230B77">
        <w:rPr>
          <w:rFonts w:ascii="Arial" w:hAnsi="Arial" w:cs="Arial"/>
          <w:b/>
          <w:bCs/>
          <w:sz w:val="22"/>
          <w:szCs w:val="22"/>
        </w:rPr>
        <w:t>Załącznika nr 3 do SIWZ</w:t>
      </w:r>
      <w:r w:rsidRPr="00230B77">
        <w:rPr>
          <w:rFonts w:ascii="Arial" w:hAnsi="Arial" w:cs="Arial"/>
          <w:sz w:val="22"/>
          <w:szCs w:val="22"/>
        </w:rPr>
        <w:t xml:space="preserve"> - Oświadczenie dotyczące przesłanek wykluczenia z postępowania. </w:t>
      </w:r>
    </w:p>
    <w:p w14:paraId="1F73FEBC" w14:textId="77777777" w:rsidR="005868C5" w:rsidRPr="00230B77" w:rsidRDefault="005868C5" w:rsidP="005868C5">
      <w:pPr>
        <w:pStyle w:val="Default"/>
        <w:ind w:left="709"/>
        <w:jc w:val="both"/>
        <w:rPr>
          <w:rFonts w:ascii="Arial" w:hAnsi="Arial" w:cs="Arial"/>
          <w:sz w:val="22"/>
          <w:szCs w:val="22"/>
        </w:rPr>
      </w:pPr>
    </w:p>
    <w:p w14:paraId="62FA947A" w14:textId="0D0F09FF" w:rsidR="005868C5" w:rsidRPr="00230B77" w:rsidRDefault="005868C5" w:rsidP="005868C5">
      <w:pPr>
        <w:jc w:val="both"/>
        <w:rPr>
          <w:rFonts w:ascii="Arial" w:hAnsi="Arial" w:cs="Arial"/>
          <w:color w:val="000000"/>
          <w:u w:val="single"/>
        </w:rPr>
      </w:pPr>
      <w:r w:rsidRPr="00230B77">
        <w:rPr>
          <w:rFonts w:ascii="Arial" w:hAnsi="Arial" w:cs="Arial"/>
          <w:color w:val="000000"/>
          <w:u w:val="single"/>
        </w:rPr>
        <w:t xml:space="preserve">W przypadku wspólnego ubiegania się o zamówienie przez wykonawców, w/w oświadczenia składa każdy z wykonawców wspólnie ubiegających się o zamówienie. Dokumenty te muszą potwierdzać spełnianie warunków udziału w postępowaniu oraz brak podstaw wykluczenia w zakresie, w którym każdy z wykonawców wykazuje spełnienie warunków udziału w postępowaniu oraz brak podstaw wykluczenia. </w:t>
      </w:r>
    </w:p>
    <w:p w14:paraId="421EF140" w14:textId="77777777" w:rsidR="005868C5" w:rsidRPr="00230B77" w:rsidRDefault="005868C5" w:rsidP="00D2203B">
      <w:pPr>
        <w:pStyle w:val="Default"/>
        <w:ind w:left="284" w:hanging="284"/>
        <w:jc w:val="both"/>
        <w:rPr>
          <w:rFonts w:ascii="Arial" w:hAnsi="Arial" w:cs="Arial"/>
          <w:sz w:val="22"/>
          <w:szCs w:val="22"/>
        </w:rPr>
      </w:pPr>
      <w:r w:rsidRPr="00230B77">
        <w:rPr>
          <w:rFonts w:ascii="Arial" w:hAnsi="Arial" w:cs="Arial"/>
          <w:bCs/>
          <w:sz w:val="22"/>
          <w:szCs w:val="22"/>
        </w:rPr>
        <w:t>6.2.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punkcie 6.1.</w:t>
      </w:r>
    </w:p>
    <w:p w14:paraId="3819F16D" w14:textId="77777777" w:rsidR="005868C5" w:rsidRPr="00230B77" w:rsidRDefault="005868C5" w:rsidP="00D2203B">
      <w:pPr>
        <w:pStyle w:val="Default"/>
        <w:ind w:left="284" w:hanging="284"/>
        <w:jc w:val="both"/>
        <w:rPr>
          <w:rFonts w:ascii="Arial" w:hAnsi="Arial" w:cs="Arial"/>
          <w:sz w:val="22"/>
          <w:szCs w:val="22"/>
        </w:rPr>
      </w:pPr>
    </w:p>
    <w:p w14:paraId="564FBFE2" w14:textId="77777777" w:rsidR="005868C5" w:rsidRPr="00230B77" w:rsidRDefault="005868C5" w:rsidP="00D2203B">
      <w:pPr>
        <w:pStyle w:val="Default"/>
        <w:ind w:left="284" w:hanging="284"/>
        <w:jc w:val="both"/>
        <w:rPr>
          <w:rStyle w:val="tekstdokbold"/>
          <w:rFonts w:ascii="Arial" w:hAnsi="Arial" w:cs="Arial"/>
          <w:bCs w:val="0"/>
          <w:sz w:val="22"/>
          <w:szCs w:val="22"/>
        </w:rPr>
      </w:pPr>
      <w:r w:rsidRPr="00230B77">
        <w:rPr>
          <w:rFonts w:ascii="Arial" w:hAnsi="Arial" w:cs="Arial"/>
          <w:bCs/>
          <w:sz w:val="22"/>
          <w:szCs w:val="22"/>
        </w:rPr>
        <w:t xml:space="preserve">6.3. Wykonawca, którego oferta zostanie najwyżej oceniona, składa na wezwanie zamawiającego w wyznaczonym terminie (nie krótszym niż 5 dni) aktualne na dzień złożenia oświadczeń lub </w:t>
      </w:r>
      <w:r w:rsidRPr="00230B77">
        <w:rPr>
          <w:rStyle w:val="tekstdokbold"/>
          <w:rFonts w:ascii="Arial" w:hAnsi="Arial" w:cs="Arial"/>
          <w:sz w:val="22"/>
          <w:szCs w:val="22"/>
        </w:rPr>
        <w:t xml:space="preserve">dokumentów potwierdzających okoliczności, o których mowa w art. 25 ust.1 ustawy </w:t>
      </w:r>
      <w:proofErr w:type="spellStart"/>
      <w:r w:rsidRPr="00230B77">
        <w:rPr>
          <w:rStyle w:val="tekstdokbold"/>
          <w:rFonts w:ascii="Arial" w:hAnsi="Arial" w:cs="Arial"/>
          <w:sz w:val="22"/>
          <w:szCs w:val="22"/>
        </w:rPr>
        <w:t>Pzp</w:t>
      </w:r>
      <w:proofErr w:type="spellEnd"/>
      <w:r w:rsidRPr="00230B77">
        <w:rPr>
          <w:rStyle w:val="tekstdokbold"/>
          <w:rFonts w:ascii="Arial" w:hAnsi="Arial" w:cs="Arial"/>
          <w:sz w:val="22"/>
          <w:szCs w:val="22"/>
        </w:rPr>
        <w:t xml:space="preserve">. </w:t>
      </w:r>
      <w:r w:rsidRPr="00230B77">
        <w:rPr>
          <w:rStyle w:val="tekstdokbold"/>
          <w:rFonts w:ascii="Arial" w:hAnsi="Arial" w:cs="Arial"/>
          <w:sz w:val="22"/>
          <w:szCs w:val="22"/>
          <w:u w:val="single"/>
        </w:rPr>
        <w:t xml:space="preserve"> </w:t>
      </w:r>
    </w:p>
    <w:p w14:paraId="4C812069" w14:textId="77777777" w:rsidR="005868C5" w:rsidRPr="00230B77" w:rsidRDefault="005868C5" w:rsidP="005868C5">
      <w:pPr>
        <w:pStyle w:val="Default"/>
        <w:jc w:val="both"/>
        <w:rPr>
          <w:rStyle w:val="tekstdokbold"/>
          <w:rFonts w:ascii="Arial" w:hAnsi="Arial" w:cs="Arial"/>
          <w:b w:val="0"/>
          <w:sz w:val="22"/>
          <w:szCs w:val="22"/>
        </w:rPr>
      </w:pPr>
    </w:p>
    <w:p w14:paraId="10C537C9" w14:textId="77777777" w:rsidR="005868C5" w:rsidRPr="00230B77" w:rsidRDefault="005868C5" w:rsidP="005868C5">
      <w:pPr>
        <w:pStyle w:val="Default"/>
        <w:jc w:val="both"/>
        <w:rPr>
          <w:rStyle w:val="tekstdokbold"/>
          <w:rFonts w:ascii="Arial" w:hAnsi="Arial" w:cs="Arial"/>
          <w:b w:val="0"/>
          <w:sz w:val="22"/>
          <w:szCs w:val="22"/>
        </w:rPr>
      </w:pPr>
      <w:r w:rsidRPr="00230B77">
        <w:rPr>
          <w:rStyle w:val="tekstdokbold"/>
          <w:rFonts w:ascii="Arial" w:hAnsi="Arial" w:cs="Arial"/>
          <w:sz w:val="22"/>
          <w:szCs w:val="22"/>
        </w:rPr>
        <w:t>Oświadczeniami i dokumentami potwierdzającymi spełnianie warunków udziału w niniejszym postępowaniu są:</w:t>
      </w:r>
    </w:p>
    <w:p w14:paraId="78F9D31D" w14:textId="77777777" w:rsidR="005868C5" w:rsidRPr="00230B77" w:rsidRDefault="005868C5" w:rsidP="005868C5">
      <w:pPr>
        <w:pStyle w:val="Default"/>
        <w:jc w:val="both"/>
        <w:rPr>
          <w:rStyle w:val="tekstdokbold"/>
          <w:rFonts w:ascii="Arial" w:hAnsi="Arial" w:cs="Arial"/>
          <w:b w:val="0"/>
          <w:sz w:val="22"/>
          <w:szCs w:val="22"/>
        </w:rPr>
      </w:pPr>
    </w:p>
    <w:p w14:paraId="2324E91C" w14:textId="77777777" w:rsidR="005868C5" w:rsidRPr="00230B77" w:rsidRDefault="005868C5" w:rsidP="005868C5">
      <w:pPr>
        <w:pStyle w:val="Default"/>
        <w:jc w:val="both"/>
        <w:rPr>
          <w:rFonts w:ascii="Arial" w:hAnsi="Arial" w:cs="Arial"/>
          <w:sz w:val="22"/>
          <w:szCs w:val="22"/>
        </w:rPr>
      </w:pPr>
      <w:r w:rsidRPr="00230B77">
        <w:rPr>
          <w:rFonts w:ascii="Arial" w:hAnsi="Arial" w:cs="Arial"/>
          <w:sz w:val="22"/>
          <w:szCs w:val="22"/>
        </w:rPr>
        <w:t xml:space="preserve">6.3.1. </w:t>
      </w:r>
      <w:r w:rsidRPr="00230B77">
        <w:rPr>
          <w:rFonts w:ascii="Arial" w:hAnsi="Arial" w:cs="Arial"/>
          <w:sz w:val="22"/>
          <w:szCs w:val="22"/>
          <w:u w:val="single"/>
        </w:rPr>
        <w:t>Dokumenty dotyczące zdolności technicznej lub zawodowej:</w:t>
      </w:r>
    </w:p>
    <w:p w14:paraId="3230F98D" w14:textId="77777777" w:rsidR="00D2203B" w:rsidRPr="00230B77" w:rsidRDefault="005868C5" w:rsidP="003C78A8">
      <w:pPr>
        <w:pStyle w:val="Akapitzlist"/>
        <w:numPr>
          <w:ilvl w:val="0"/>
          <w:numId w:val="27"/>
        </w:numPr>
        <w:spacing w:after="0" w:line="240" w:lineRule="auto"/>
        <w:ind w:left="709" w:hanging="283"/>
        <w:contextualSpacing w:val="0"/>
        <w:jc w:val="both"/>
        <w:rPr>
          <w:rFonts w:ascii="Arial" w:hAnsi="Arial" w:cs="Arial"/>
        </w:rPr>
      </w:pPr>
      <w:r w:rsidRPr="00230B77">
        <w:rPr>
          <w:rFonts w:ascii="Arial" w:hAnsi="Arial" w:cs="Arial"/>
        </w:rPr>
        <w:t xml:space="preserve">wykaz </w:t>
      </w:r>
      <w:r w:rsidR="00D2203B" w:rsidRPr="00230B77">
        <w:rPr>
          <w:rFonts w:ascii="Arial" w:hAnsi="Arial" w:cs="Arial"/>
        </w:rPr>
        <w:t>dostaw</w:t>
      </w:r>
      <w:r w:rsidRPr="00230B77">
        <w:rPr>
          <w:rFonts w:ascii="Arial" w:hAnsi="Arial" w:cs="Arial"/>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w:t>
      </w:r>
      <w:r w:rsidR="00D2203B" w:rsidRPr="00230B77">
        <w:rPr>
          <w:rFonts w:ascii="Arial" w:hAnsi="Arial" w:cs="Arial"/>
        </w:rPr>
        <w:t>dostawy</w:t>
      </w:r>
      <w:r w:rsidRPr="00230B77">
        <w:rPr>
          <w:rFonts w:ascii="Arial" w:hAnsi="Arial" w:cs="Arial"/>
        </w:rPr>
        <w:t xml:space="preserve"> zostały wykonane, oraz załączeniem dowodów określających czy te</w:t>
      </w:r>
      <w:r w:rsidR="00D2203B" w:rsidRPr="00230B77">
        <w:rPr>
          <w:rFonts w:ascii="Arial" w:hAnsi="Arial" w:cs="Arial"/>
        </w:rPr>
        <w:t xml:space="preserve"> dostawy </w:t>
      </w:r>
      <w:r w:rsidRPr="00230B77">
        <w:rPr>
          <w:rFonts w:ascii="Arial" w:hAnsi="Arial" w:cs="Arial"/>
        </w:rPr>
        <w:t xml:space="preserve"> zostały wykonane lub są wykonywane</w:t>
      </w:r>
      <w:r w:rsidRPr="00230B77">
        <w:rPr>
          <w:rFonts w:ascii="Arial" w:hAnsi="Arial" w:cs="Arial"/>
          <w:color w:val="FF0000"/>
        </w:rPr>
        <w:t xml:space="preserve"> </w:t>
      </w:r>
      <w:r w:rsidRPr="00230B77">
        <w:rPr>
          <w:rFonts w:ascii="Arial" w:hAnsi="Arial" w:cs="Arial"/>
        </w:rPr>
        <w:t xml:space="preserve">należycie, przy czym dowodami, o których mowa, są referencje bądź inne dokumenty wystawione przez podmiot, na rzecz którego </w:t>
      </w:r>
      <w:r w:rsidR="00D2203B" w:rsidRPr="00230B77">
        <w:rPr>
          <w:rFonts w:ascii="Arial" w:hAnsi="Arial" w:cs="Arial"/>
        </w:rPr>
        <w:t>dostawy</w:t>
      </w:r>
      <w:r w:rsidRPr="00230B77">
        <w:rPr>
          <w:rFonts w:ascii="Arial" w:hAnsi="Arial" w:cs="Arial"/>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p>
    <w:p w14:paraId="1CB8AEF3" w14:textId="6FB30710" w:rsidR="005868C5" w:rsidRPr="00230B77" w:rsidRDefault="005868C5" w:rsidP="00D2203B">
      <w:pPr>
        <w:pStyle w:val="Akapitzlist"/>
        <w:spacing w:after="0" w:line="240" w:lineRule="auto"/>
        <w:ind w:left="709"/>
        <w:contextualSpacing w:val="0"/>
        <w:jc w:val="both"/>
        <w:rPr>
          <w:rFonts w:ascii="Arial" w:hAnsi="Arial" w:cs="Arial"/>
        </w:rPr>
      </w:pPr>
      <w:r w:rsidRPr="00230B77">
        <w:rPr>
          <w:rFonts w:ascii="Arial" w:hAnsi="Arial" w:cs="Arial"/>
          <w:color w:val="000000"/>
          <w:lang w:eastAsia="ar-SA"/>
        </w:rPr>
        <w:t xml:space="preserve">O udzielenie zamówienia mogą ubiegać się Wykonawcy, którzy wykażą w w/w wykazie minimalne poziomy zdolności </w:t>
      </w:r>
      <w:r w:rsidRPr="00230B77">
        <w:rPr>
          <w:rFonts w:ascii="Arial" w:hAnsi="Arial" w:cs="Arial"/>
          <w:color w:val="000000"/>
          <w:u w:val="single"/>
          <w:lang w:eastAsia="ar-SA"/>
        </w:rPr>
        <w:t>w zakresie doświadczenia</w:t>
      </w:r>
      <w:r w:rsidRPr="00230B77">
        <w:rPr>
          <w:rFonts w:ascii="Arial" w:hAnsi="Arial" w:cs="Arial"/>
          <w:color w:val="000000"/>
          <w:lang w:eastAsia="ar-SA"/>
        </w:rPr>
        <w:t xml:space="preserve"> tj., </w:t>
      </w:r>
      <w:r w:rsidR="00D2203B" w:rsidRPr="00230B77">
        <w:rPr>
          <w:rFonts w:ascii="Arial" w:hAnsi="Arial" w:cs="Arial"/>
          <w:color w:val="000000"/>
          <w:lang w:eastAsia="ar-SA"/>
        </w:rPr>
        <w:t xml:space="preserve">że: </w:t>
      </w:r>
      <w:r w:rsidR="00D2203B" w:rsidRPr="00230B77">
        <w:rPr>
          <w:rFonts w:ascii="Arial" w:hAnsi="Arial" w:cs="Arial"/>
        </w:rPr>
        <w:t>wykonał w okresie ostatnich 3 lat przed upływem terminu składania ofert, a jeżeli okres prowadzenia działalności jest krótszy – w tym okresie, głównych dostaw o podobnym charakterze i zakresie jaki obejmuje niniejsze zamówienie tzn. dostawy co najmniej 2 nowych, mobilnych przesiewaczy bębnowych, o długości bębna minimum 5,4 m, napędzanych silnikiem spalinowym, o mocy minimum 70 kW każdy oraz załączonymi dowodami potwierdzającymi, że dostawy te zostały wykonane należycie.</w:t>
      </w:r>
      <w:r w:rsidR="00D2203B" w:rsidRPr="00230B77">
        <w:rPr>
          <w:rFonts w:ascii="Arial" w:hAnsi="Arial" w:cs="Arial"/>
          <w:i/>
        </w:rPr>
        <w:t xml:space="preserve"> </w:t>
      </w:r>
      <w:r w:rsidR="00D2203B" w:rsidRPr="00230B77">
        <w:rPr>
          <w:rFonts w:ascii="Arial" w:hAnsi="Arial" w:cs="Arial"/>
        </w:rPr>
        <w:t xml:space="preserve"> </w:t>
      </w:r>
      <w:r w:rsidRPr="00230B77">
        <w:rPr>
          <w:rFonts w:ascii="Arial" w:hAnsi="Arial" w:cs="Arial"/>
        </w:rPr>
        <w:t xml:space="preserve">Wykonawca nie może sumować wartości kilku </w:t>
      </w:r>
      <w:r w:rsidR="00D2203B" w:rsidRPr="00230B77">
        <w:rPr>
          <w:rFonts w:ascii="Arial" w:hAnsi="Arial" w:cs="Arial"/>
        </w:rPr>
        <w:t xml:space="preserve">dostaw </w:t>
      </w:r>
      <w:r w:rsidRPr="00230B77">
        <w:rPr>
          <w:rFonts w:ascii="Arial" w:hAnsi="Arial" w:cs="Arial"/>
        </w:rPr>
        <w:t>o mniejszym zakresie dla uzyskania wymaganych wartości porównywalnych.</w:t>
      </w:r>
    </w:p>
    <w:p w14:paraId="741C61C3" w14:textId="77777777" w:rsidR="005868C5" w:rsidRPr="00230B77" w:rsidRDefault="005868C5" w:rsidP="005868C5">
      <w:pPr>
        <w:jc w:val="both"/>
        <w:rPr>
          <w:rFonts w:ascii="Arial" w:eastAsia="Calibri" w:hAnsi="Arial" w:cs="Arial"/>
          <w:color w:val="000000"/>
          <w:u w:val="single"/>
        </w:rPr>
      </w:pPr>
    </w:p>
    <w:p w14:paraId="7FDF6C99" w14:textId="3768555B" w:rsidR="005868C5" w:rsidRPr="00230B77" w:rsidRDefault="005868C5" w:rsidP="005868C5">
      <w:pPr>
        <w:pStyle w:val="Tekstpodstawowy2"/>
        <w:ind w:left="284"/>
        <w:rPr>
          <w:rFonts w:ascii="Arial" w:hAnsi="Arial" w:cs="Arial"/>
          <w:bCs/>
          <w:color w:val="000000"/>
          <w:lang w:eastAsia="ar-SA"/>
        </w:rPr>
      </w:pPr>
      <w:r w:rsidRPr="00230B77">
        <w:rPr>
          <w:rFonts w:ascii="Arial" w:hAnsi="Arial" w:cs="Arial"/>
          <w:bCs/>
          <w:color w:val="000000"/>
          <w:lang w:eastAsia="ar-SA"/>
        </w:rPr>
        <w:t xml:space="preserve">Wykaz należy przygotować zgodnie z </w:t>
      </w:r>
      <w:r w:rsidRPr="00230B77">
        <w:rPr>
          <w:rFonts w:ascii="Arial" w:hAnsi="Arial" w:cs="Arial"/>
          <w:b/>
          <w:bCs/>
          <w:color w:val="000000"/>
          <w:lang w:eastAsia="ar-SA"/>
        </w:rPr>
        <w:t xml:space="preserve">załącznikiem nr </w:t>
      </w:r>
      <w:r w:rsidR="00F571A9" w:rsidRPr="00230B77">
        <w:rPr>
          <w:rFonts w:ascii="Arial" w:hAnsi="Arial" w:cs="Arial"/>
          <w:b/>
          <w:bCs/>
          <w:color w:val="000000"/>
          <w:lang w:eastAsia="ar-SA"/>
        </w:rPr>
        <w:t>4</w:t>
      </w:r>
      <w:r w:rsidRPr="00230B77">
        <w:rPr>
          <w:rFonts w:ascii="Arial" w:hAnsi="Arial" w:cs="Arial"/>
          <w:b/>
          <w:bCs/>
          <w:color w:val="000000"/>
          <w:lang w:eastAsia="ar-SA"/>
        </w:rPr>
        <w:t xml:space="preserve"> do SIWZ</w:t>
      </w:r>
      <w:r w:rsidRPr="00230B77">
        <w:rPr>
          <w:rFonts w:ascii="Arial" w:hAnsi="Arial" w:cs="Arial"/>
          <w:bCs/>
          <w:color w:val="000000"/>
          <w:lang w:eastAsia="ar-SA"/>
        </w:rPr>
        <w:t xml:space="preserve">. </w:t>
      </w:r>
    </w:p>
    <w:p w14:paraId="1C6C5417" w14:textId="069A5997" w:rsidR="00AF7DD8" w:rsidRPr="00230B77" w:rsidRDefault="005868C5" w:rsidP="002E542C">
      <w:pPr>
        <w:pStyle w:val="Tekstpodstawowy2"/>
        <w:ind w:left="284"/>
        <w:rPr>
          <w:rFonts w:ascii="Arial" w:hAnsi="Arial" w:cs="Arial"/>
          <w:bCs/>
          <w:color w:val="000000"/>
          <w:u w:val="single"/>
          <w:lang w:eastAsia="ar-SA"/>
        </w:rPr>
      </w:pPr>
      <w:r w:rsidRPr="00230B77">
        <w:rPr>
          <w:rFonts w:ascii="Arial" w:hAnsi="Arial" w:cs="Arial"/>
          <w:bCs/>
          <w:color w:val="000000"/>
          <w:u w:val="single"/>
          <w:lang w:eastAsia="ar-SA"/>
        </w:rPr>
        <w:t xml:space="preserve">(W przypadku składania oferty wspólnej, Wykonawcy składają jeden w/w wykaz). </w:t>
      </w:r>
    </w:p>
    <w:p w14:paraId="4547C4E6" w14:textId="7CFCF77A" w:rsidR="00AF7DD8" w:rsidRPr="002E542C" w:rsidRDefault="005868C5" w:rsidP="002E542C">
      <w:pPr>
        <w:ind w:left="284" w:hanging="284"/>
        <w:jc w:val="both"/>
        <w:rPr>
          <w:rStyle w:val="tekstdokbold"/>
          <w:rFonts w:ascii="Arial" w:hAnsi="Arial" w:cs="Arial"/>
          <w:b w:val="0"/>
          <w:bCs w:val="0"/>
          <w:color w:val="000000"/>
        </w:rPr>
      </w:pPr>
      <w:r w:rsidRPr="00AF7DD8">
        <w:rPr>
          <w:rStyle w:val="tekstdokbold"/>
          <w:rFonts w:ascii="Arial" w:hAnsi="Arial" w:cs="Arial"/>
          <w:b w:val="0"/>
          <w:bCs w:val="0"/>
          <w:color w:val="000000"/>
        </w:rPr>
        <w:t>6.4. Jeżeli z uzasadnionej przyczyny wykonawca nie może złożyć wymaganych przez zamawiającego dokumentów, o których mowa w punkcie 6.3.1. podpunkcie 1) zamawiający</w:t>
      </w:r>
      <w:r w:rsidR="00D2203B" w:rsidRPr="00AF7DD8">
        <w:rPr>
          <w:rStyle w:val="tekstdokbold"/>
          <w:rFonts w:ascii="Arial" w:hAnsi="Arial" w:cs="Arial"/>
          <w:b w:val="0"/>
          <w:bCs w:val="0"/>
          <w:color w:val="000000"/>
        </w:rPr>
        <w:t xml:space="preserve"> </w:t>
      </w:r>
      <w:r w:rsidRPr="00AF7DD8">
        <w:rPr>
          <w:rStyle w:val="tekstdokbold"/>
          <w:rFonts w:ascii="Arial" w:hAnsi="Arial" w:cs="Arial"/>
          <w:b w:val="0"/>
          <w:bCs w:val="0"/>
          <w:color w:val="000000"/>
        </w:rPr>
        <w:t>dopuszcza złożenie przez Wykonawcę innych odpowiednich dokumentów w celu potwierdzenia spełniania warunków udziału w postępowaniu.</w:t>
      </w:r>
    </w:p>
    <w:p w14:paraId="1C627C42" w14:textId="77777777" w:rsidR="00AF7DD8" w:rsidRPr="00230B77" w:rsidRDefault="00AF7DD8" w:rsidP="005868C5">
      <w:pPr>
        <w:pStyle w:val="Akapitzlist"/>
        <w:spacing w:after="0" w:line="240" w:lineRule="auto"/>
        <w:ind w:left="360"/>
        <w:jc w:val="both"/>
        <w:rPr>
          <w:rStyle w:val="tekstdokbold"/>
          <w:rFonts w:ascii="Arial" w:hAnsi="Arial" w:cs="Arial"/>
          <w:b w:val="0"/>
          <w:bCs w:val="0"/>
          <w:color w:val="000000"/>
        </w:rPr>
      </w:pPr>
    </w:p>
    <w:p w14:paraId="68F86FAC" w14:textId="15E274C1" w:rsidR="005868C5" w:rsidRPr="00230B77" w:rsidRDefault="005868C5" w:rsidP="005868C5">
      <w:pPr>
        <w:jc w:val="both"/>
        <w:rPr>
          <w:rStyle w:val="tekstdokbold"/>
          <w:rFonts w:ascii="Arial" w:hAnsi="Arial" w:cs="Arial"/>
          <w:b w:val="0"/>
          <w:color w:val="000000"/>
        </w:rPr>
      </w:pPr>
      <w:r w:rsidRPr="00230B77">
        <w:rPr>
          <w:rStyle w:val="tekstdokbold"/>
          <w:rFonts w:ascii="Arial" w:hAnsi="Arial" w:cs="Arial"/>
          <w:color w:val="000000"/>
        </w:rPr>
        <w:t>6.5. Dokumenty dotyczące przynależności do tej samej grupy kapitałowej:</w:t>
      </w:r>
    </w:p>
    <w:p w14:paraId="5E13B896" w14:textId="41692266" w:rsidR="005868C5" w:rsidRPr="00A3328B" w:rsidRDefault="005868C5" w:rsidP="005868C5">
      <w:pPr>
        <w:pStyle w:val="Tekstpodstawowy"/>
        <w:jc w:val="both"/>
        <w:rPr>
          <w:rFonts w:ascii="Arial" w:hAnsi="Arial" w:cs="Arial"/>
          <w:b w:val="0"/>
          <w:bCs w:val="0"/>
          <w:color w:val="000000"/>
        </w:rPr>
      </w:pPr>
      <w:r w:rsidRPr="00230B77">
        <w:rPr>
          <w:rStyle w:val="tekstdokbold"/>
          <w:rFonts w:ascii="Arial" w:hAnsi="Arial" w:cs="Arial"/>
          <w:b/>
          <w:bCs/>
          <w:color w:val="000000"/>
          <w:u w:val="single"/>
        </w:rPr>
        <w:t>Każdy Wykonawca, który złożył ofertę,</w:t>
      </w:r>
      <w:r w:rsidRPr="00230B77">
        <w:rPr>
          <w:rStyle w:val="tekstdokbold"/>
          <w:rFonts w:ascii="Arial" w:hAnsi="Arial" w:cs="Arial"/>
          <w:color w:val="000000"/>
          <w:u w:val="single"/>
        </w:rPr>
        <w:t xml:space="preserve"> w terminie 3 dni od zamieszczenia na stronie internetowej informacji z otwarcia ofert, o której mowa w art. 86 ust. 5 ustawy </w:t>
      </w:r>
      <w:proofErr w:type="spellStart"/>
      <w:r w:rsidRPr="00230B77">
        <w:rPr>
          <w:rStyle w:val="tekstdokbold"/>
          <w:rFonts w:ascii="Arial" w:hAnsi="Arial" w:cs="Arial"/>
          <w:color w:val="000000"/>
          <w:u w:val="single"/>
        </w:rPr>
        <w:t>Pzp</w:t>
      </w:r>
      <w:proofErr w:type="spellEnd"/>
      <w:r w:rsidRPr="00230B77">
        <w:rPr>
          <w:rStyle w:val="tekstdokbold"/>
          <w:rFonts w:ascii="Arial" w:hAnsi="Arial" w:cs="Arial"/>
          <w:color w:val="000000"/>
          <w:u w:val="single"/>
        </w:rPr>
        <w:t xml:space="preserve">, przekazuje zamawiającemu oświadczenie o przynależności lub braku przynależności do tej samej grupy kapitałowej, o której mowa w art. 24 ust. 1 pkt 23 ustawy </w:t>
      </w:r>
      <w:proofErr w:type="spellStart"/>
      <w:r w:rsidRPr="00230B77">
        <w:rPr>
          <w:rStyle w:val="tekstdokbold"/>
          <w:rFonts w:ascii="Arial" w:hAnsi="Arial" w:cs="Arial"/>
          <w:color w:val="000000"/>
          <w:u w:val="single"/>
        </w:rPr>
        <w:t>Pzp</w:t>
      </w:r>
      <w:proofErr w:type="spellEnd"/>
      <w:r w:rsidRPr="00230B77">
        <w:rPr>
          <w:rStyle w:val="tekstdokbold"/>
          <w:rFonts w:ascii="Arial" w:hAnsi="Arial" w:cs="Arial"/>
          <w:color w:val="000000"/>
          <w:u w:val="single"/>
        </w:rPr>
        <w:t xml:space="preserve">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w:t>
      </w:r>
      <w:r w:rsidRPr="00A3328B">
        <w:rPr>
          <w:rStyle w:val="tekstdokbold"/>
          <w:rFonts w:ascii="Arial" w:hAnsi="Arial" w:cs="Arial"/>
          <w:b/>
          <w:bCs/>
          <w:color w:val="000000"/>
        </w:rPr>
        <w:t xml:space="preserve">zgodnie z załącznikiem nr </w:t>
      </w:r>
      <w:r w:rsidR="00D63BCA" w:rsidRPr="00A3328B">
        <w:rPr>
          <w:rStyle w:val="tekstdokbold"/>
          <w:rFonts w:ascii="Arial" w:hAnsi="Arial" w:cs="Arial"/>
          <w:b/>
          <w:bCs/>
          <w:color w:val="000000"/>
        </w:rPr>
        <w:t>6</w:t>
      </w:r>
      <w:r w:rsidRPr="00A3328B">
        <w:rPr>
          <w:rStyle w:val="tekstdokbold"/>
          <w:rFonts w:ascii="Arial" w:hAnsi="Arial" w:cs="Arial"/>
          <w:b/>
          <w:bCs/>
          <w:color w:val="000000"/>
        </w:rPr>
        <w:t xml:space="preserve"> do SIWZ. </w:t>
      </w:r>
    </w:p>
    <w:p w14:paraId="359D2943" w14:textId="77777777" w:rsidR="005868C5" w:rsidRPr="00230B77" w:rsidRDefault="005868C5" w:rsidP="005868C5">
      <w:pPr>
        <w:pStyle w:val="Tekstpodstawowy"/>
        <w:jc w:val="both"/>
        <w:rPr>
          <w:rFonts w:ascii="Arial" w:hAnsi="Arial" w:cs="Arial"/>
          <w:b w:val="0"/>
          <w:color w:val="000000"/>
          <w:u w:val="single"/>
        </w:rPr>
      </w:pPr>
      <w:r w:rsidRPr="00230B77">
        <w:rPr>
          <w:rFonts w:ascii="Arial" w:hAnsi="Arial" w:cs="Arial"/>
          <w:b w:val="0"/>
          <w:color w:val="000000"/>
        </w:rPr>
        <w:t xml:space="preserve">6.6. </w:t>
      </w:r>
      <w:r w:rsidRPr="00230B77">
        <w:rPr>
          <w:rFonts w:ascii="Arial" w:hAnsi="Arial" w:cs="Arial"/>
          <w:b w:val="0"/>
          <w:color w:val="000000"/>
          <w:u w:val="single"/>
        </w:rPr>
        <w:t>Wykonawcy wspólnie ubiegający się o zamówienie:</w:t>
      </w:r>
    </w:p>
    <w:p w14:paraId="6944AFDA" w14:textId="77777777" w:rsidR="005868C5" w:rsidRPr="00230B77" w:rsidRDefault="005868C5" w:rsidP="003C78A8">
      <w:pPr>
        <w:pStyle w:val="Znak"/>
        <w:numPr>
          <w:ilvl w:val="0"/>
          <w:numId w:val="26"/>
        </w:numPr>
        <w:jc w:val="both"/>
        <w:rPr>
          <w:rFonts w:ascii="Arial" w:hAnsi="Arial" w:cs="Arial"/>
          <w:color w:val="000000"/>
          <w:sz w:val="22"/>
          <w:szCs w:val="22"/>
        </w:rPr>
      </w:pPr>
      <w:r w:rsidRPr="00230B77">
        <w:rPr>
          <w:rFonts w:ascii="Arial" w:hAnsi="Arial" w:cs="Arial"/>
          <w:color w:val="000000"/>
          <w:sz w:val="22"/>
          <w:szCs w:val="22"/>
        </w:rPr>
        <w:t>Wykonawcy wspólnie ubiegający się o udzielenie zamówienia są zobowiązani</w:t>
      </w:r>
      <w:r w:rsidRPr="00230B77">
        <w:rPr>
          <w:rFonts w:ascii="Arial" w:hAnsi="Arial" w:cs="Arial"/>
          <w:color w:val="000000"/>
          <w:sz w:val="22"/>
          <w:szCs w:val="22"/>
        </w:rPr>
        <w:br/>
        <w:t>do ustanowienia pełnomocnika do reprezentowania ich w postępowaniu o udzielenie zamówienia albo reprezentowania w postępowaniu i zawarcia umowy w sprawie zamówienia publicznego.</w:t>
      </w:r>
    </w:p>
    <w:p w14:paraId="0B1B2719" w14:textId="77777777" w:rsidR="005868C5" w:rsidRPr="00230B77" w:rsidRDefault="005868C5" w:rsidP="005868C5">
      <w:pPr>
        <w:pStyle w:val="Znak"/>
        <w:ind w:left="810"/>
        <w:jc w:val="both"/>
        <w:rPr>
          <w:rFonts w:ascii="Arial" w:hAnsi="Arial" w:cs="Arial"/>
          <w:color w:val="000000"/>
          <w:sz w:val="22"/>
          <w:szCs w:val="22"/>
        </w:rPr>
      </w:pPr>
    </w:p>
    <w:p w14:paraId="3FD934F7" w14:textId="4084777C" w:rsidR="005868C5" w:rsidRPr="00230B77" w:rsidRDefault="005868C5" w:rsidP="003C78A8">
      <w:pPr>
        <w:pStyle w:val="Znak"/>
        <w:numPr>
          <w:ilvl w:val="0"/>
          <w:numId w:val="26"/>
        </w:numPr>
        <w:jc w:val="both"/>
        <w:rPr>
          <w:rFonts w:ascii="Arial" w:hAnsi="Arial" w:cs="Arial"/>
          <w:color w:val="000000"/>
          <w:sz w:val="22"/>
          <w:szCs w:val="22"/>
        </w:rPr>
      </w:pPr>
      <w:r w:rsidRPr="00230B77">
        <w:rPr>
          <w:rFonts w:ascii="Arial" w:hAnsi="Arial" w:cs="Arial"/>
          <w:color w:val="000000"/>
          <w:sz w:val="22"/>
          <w:szCs w:val="22"/>
        </w:rPr>
        <w:t>W przypadku wspólnego ubiegania się o zamówienie przez wykonawców, odpowiednie oświadczenia składa każdy z wykonawców wspólnie ubiegających się o zamówienie. Dokumenty te potwierdzają spełnianie warunków udziału w postępowaniu i brak podstaw wykluczenia w zakresie, w którym każdy z wykonawców wykazuje spełnianie warunków udziału w postępowaniu i brak podstaw wykluczenia.</w:t>
      </w:r>
    </w:p>
    <w:p w14:paraId="34E8AE02" w14:textId="77777777" w:rsidR="00D2203B" w:rsidRPr="00230B77" w:rsidRDefault="00D2203B" w:rsidP="00D2203B">
      <w:pPr>
        <w:pStyle w:val="Znak"/>
        <w:jc w:val="both"/>
        <w:rPr>
          <w:rFonts w:ascii="Arial" w:hAnsi="Arial" w:cs="Arial"/>
          <w:color w:val="000000"/>
          <w:sz w:val="22"/>
          <w:szCs w:val="22"/>
        </w:rPr>
      </w:pPr>
    </w:p>
    <w:p w14:paraId="0AD1B489" w14:textId="77777777" w:rsidR="005868C5" w:rsidRPr="00230B77" w:rsidRDefault="005868C5" w:rsidP="003C78A8">
      <w:pPr>
        <w:pStyle w:val="Znak"/>
        <w:numPr>
          <w:ilvl w:val="0"/>
          <w:numId w:val="26"/>
        </w:numPr>
        <w:jc w:val="both"/>
        <w:rPr>
          <w:rFonts w:ascii="Arial" w:hAnsi="Arial" w:cs="Arial"/>
          <w:color w:val="000000"/>
          <w:sz w:val="22"/>
          <w:szCs w:val="22"/>
        </w:rPr>
      </w:pPr>
      <w:r w:rsidRPr="00230B77">
        <w:rPr>
          <w:rFonts w:ascii="Arial" w:hAnsi="Arial" w:cs="Arial"/>
          <w:color w:val="000000"/>
          <w:sz w:val="22"/>
          <w:szCs w:val="22"/>
        </w:rPr>
        <w:t>W przypadku wyboru oferty wykonawców wspólnie ubiegających się o zamówienie jako najkorzystniejszej, zamawiający będzie żądał przed zawarciem umowy w sprawie zamówienia publicznego, umowy regulującej współpracę tych wykonawców.</w:t>
      </w:r>
    </w:p>
    <w:p w14:paraId="2A07A637" w14:textId="77777777" w:rsidR="005868C5" w:rsidRPr="00230B77" w:rsidRDefault="005868C5" w:rsidP="005868C5">
      <w:pPr>
        <w:pStyle w:val="Znak"/>
        <w:ind w:left="993" w:hanging="284"/>
        <w:jc w:val="both"/>
        <w:rPr>
          <w:rFonts w:ascii="Arial" w:hAnsi="Arial" w:cs="Arial"/>
          <w:color w:val="000000"/>
          <w:sz w:val="22"/>
          <w:szCs w:val="22"/>
        </w:rPr>
      </w:pPr>
    </w:p>
    <w:p w14:paraId="02805989" w14:textId="77777777" w:rsidR="005868C5" w:rsidRPr="00230B77" w:rsidRDefault="005868C5" w:rsidP="00D2203B">
      <w:pPr>
        <w:pStyle w:val="Znak"/>
        <w:ind w:left="426" w:hanging="426"/>
        <w:jc w:val="both"/>
        <w:rPr>
          <w:rFonts w:ascii="Arial" w:hAnsi="Arial" w:cs="Arial"/>
          <w:color w:val="000000"/>
          <w:sz w:val="22"/>
          <w:szCs w:val="22"/>
        </w:rPr>
      </w:pPr>
      <w:r w:rsidRPr="00230B77">
        <w:rPr>
          <w:rFonts w:ascii="Arial" w:hAnsi="Arial" w:cs="Arial"/>
          <w:color w:val="000000"/>
          <w:sz w:val="22"/>
          <w:szCs w:val="22"/>
        </w:rPr>
        <w:t>6.7.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10F7902C" w14:textId="77777777" w:rsidR="005868C5" w:rsidRPr="00230B77" w:rsidRDefault="005868C5" w:rsidP="00D2203B">
      <w:pPr>
        <w:pStyle w:val="Znak"/>
        <w:ind w:left="426" w:hanging="426"/>
        <w:jc w:val="both"/>
        <w:rPr>
          <w:rFonts w:ascii="Arial" w:hAnsi="Arial" w:cs="Arial"/>
          <w:color w:val="000000"/>
          <w:sz w:val="22"/>
          <w:szCs w:val="22"/>
        </w:rPr>
      </w:pPr>
    </w:p>
    <w:p w14:paraId="0462B2B2" w14:textId="77777777" w:rsidR="005868C5" w:rsidRPr="00230B77" w:rsidRDefault="005868C5" w:rsidP="00D2203B">
      <w:pPr>
        <w:pStyle w:val="Znak"/>
        <w:ind w:left="426" w:hanging="426"/>
        <w:jc w:val="both"/>
        <w:rPr>
          <w:rFonts w:ascii="Arial" w:hAnsi="Arial" w:cs="Arial"/>
          <w:color w:val="000000"/>
          <w:sz w:val="22"/>
          <w:szCs w:val="22"/>
        </w:rPr>
      </w:pPr>
      <w:r w:rsidRPr="00230B77">
        <w:rPr>
          <w:rFonts w:ascii="Arial" w:hAnsi="Arial" w:cs="Arial"/>
          <w:color w:val="000000"/>
          <w:sz w:val="22"/>
          <w:szCs w:val="22"/>
        </w:rPr>
        <w:t xml:space="preserve">6.8. Jeżeli wykonawca nie złożył oświadczenia, o którym mowa w art. 25a ust. 1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 xml:space="preserve">, oświadczeń lub dokumentów potwierdzających okoliczności, o których mowa w art. 25 ust. 1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 lub innych dokumentów niezbędnych do przeprowadzenia postępowania, oświadczenia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14:paraId="596DFE73" w14:textId="77777777" w:rsidR="005868C5" w:rsidRPr="00230B77" w:rsidRDefault="005868C5" w:rsidP="00D2203B">
      <w:pPr>
        <w:pStyle w:val="Znak"/>
        <w:ind w:left="426" w:hanging="426"/>
        <w:jc w:val="both"/>
        <w:rPr>
          <w:rFonts w:ascii="Arial" w:hAnsi="Arial" w:cs="Arial"/>
          <w:color w:val="000000"/>
          <w:sz w:val="22"/>
          <w:szCs w:val="22"/>
        </w:rPr>
      </w:pPr>
    </w:p>
    <w:p w14:paraId="45F9FC30" w14:textId="0FAF10F0" w:rsidR="00D2203B" w:rsidRDefault="005868C5" w:rsidP="002E542C">
      <w:pPr>
        <w:pStyle w:val="Znak"/>
        <w:ind w:left="426" w:hanging="426"/>
        <w:jc w:val="both"/>
        <w:rPr>
          <w:rFonts w:ascii="Arial" w:hAnsi="Arial" w:cs="Arial"/>
          <w:color w:val="000000"/>
          <w:sz w:val="22"/>
          <w:szCs w:val="22"/>
        </w:rPr>
      </w:pPr>
      <w:r w:rsidRPr="00230B77">
        <w:rPr>
          <w:rFonts w:ascii="Arial" w:hAnsi="Arial" w:cs="Arial"/>
          <w:color w:val="000000"/>
          <w:sz w:val="22"/>
          <w:szCs w:val="22"/>
        </w:rPr>
        <w:t>6.9.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14BE5F42" w14:textId="77777777" w:rsidR="00AF7DD8" w:rsidRPr="00230B77" w:rsidRDefault="00AF7DD8" w:rsidP="00D2203B">
      <w:pPr>
        <w:pStyle w:val="Znak"/>
        <w:ind w:left="426" w:hanging="426"/>
        <w:jc w:val="both"/>
        <w:rPr>
          <w:rFonts w:ascii="Arial" w:hAnsi="Arial" w:cs="Arial"/>
          <w:color w:val="000000"/>
          <w:sz w:val="22"/>
          <w:szCs w:val="22"/>
        </w:rPr>
      </w:pPr>
    </w:p>
    <w:p w14:paraId="571BBF82" w14:textId="2B3D9F80" w:rsidR="005868C5" w:rsidRPr="00230B77" w:rsidRDefault="005868C5" w:rsidP="00AF7DD8">
      <w:pPr>
        <w:pStyle w:val="Znak"/>
        <w:ind w:left="426" w:hanging="426"/>
        <w:jc w:val="both"/>
        <w:rPr>
          <w:rFonts w:ascii="Arial" w:hAnsi="Arial" w:cs="Arial"/>
          <w:color w:val="000000"/>
          <w:sz w:val="22"/>
          <w:szCs w:val="22"/>
        </w:rPr>
      </w:pPr>
      <w:r w:rsidRPr="00230B77">
        <w:rPr>
          <w:rFonts w:ascii="Arial" w:hAnsi="Arial" w:cs="Arial"/>
          <w:color w:val="000000"/>
          <w:sz w:val="22"/>
          <w:szCs w:val="22"/>
        </w:rPr>
        <w:t xml:space="preserve">6.10. Zamawiający wzywa także, w wyznaczonym przez siebie terminie, do złożenia wyjaśnień dotyczących oświadczeń lub dokumentów, o których mowa w art. 25 ust. 1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w:t>
      </w:r>
    </w:p>
    <w:p w14:paraId="761CB9A7" w14:textId="77777777" w:rsidR="00D2203B" w:rsidRPr="00230B77" w:rsidRDefault="00D2203B" w:rsidP="00AF7DD8">
      <w:pPr>
        <w:pStyle w:val="Znak"/>
        <w:ind w:left="426" w:hanging="426"/>
        <w:jc w:val="both"/>
        <w:rPr>
          <w:rFonts w:ascii="Arial" w:hAnsi="Arial" w:cs="Arial"/>
          <w:color w:val="000000"/>
          <w:sz w:val="22"/>
          <w:szCs w:val="22"/>
        </w:rPr>
      </w:pPr>
    </w:p>
    <w:p w14:paraId="5E8ECE3E" w14:textId="77777777" w:rsidR="005868C5" w:rsidRPr="00230B77" w:rsidRDefault="005868C5" w:rsidP="00AF7DD8">
      <w:pPr>
        <w:pStyle w:val="Znak"/>
        <w:ind w:left="426" w:hanging="426"/>
        <w:jc w:val="both"/>
        <w:rPr>
          <w:rFonts w:ascii="Arial" w:hAnsi="Arial" w:cs="Arial"/>
          <w:color w:val="000000"/>
          <w:sz w:val="22"/>
          <w:szCs w:val="22"/>
        </w:rPr>
      </w:pPr>
      <w:r w:rsidRPr="00230B77">
        <w:rPr>
          <w:rFonts w:ascii="Arial" w:hAnsi="Arial" w:cs="Arial"/>
          <w:color w:val="000000"/>
          <w:sz w:val="22"/>
          <w:szCs w:val="22"/>
        </w:rPr>
        <w:t xml:space="preserve">6.11. Wykonawca nie jest obowiązany do złożenia oświadczeń lub dokumentów potwierdzających okoliczności, o których mowa w art. 25 ust. 1 pkt 1 i 3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230B77">
        <w:rPr>
          <w:rFonts w:ascii="Arial" w:hAnsi="Arial" w:cs="Arial"/>
          <w:color w:val="000000"/>
          <w:sz w:val="22"/>
          <w:szCs w:val="22"/>
        </w:rPr>
        <w:t>t.j</w:t>
      </w:r>
      <w:proofErr w:type="spellEnd"/>
      <w:r w:rsidRPr="00230B77">
        <w:rPr>
          <w:rFonts w:ascii="Arial" w:hAnsi="Arial" w:cs="Arial"/>
          <w:color w:val="000000"/>
          <w:sz w:val="22"/>
          <w:szCs w:val="22"/>
        </w:rPr>
        <w:t>. Dz. U. z 2019 r. poz. 700).</w:t>
      </w:r>
    </w:p>
    <w:p w14:paraId="278B0F92" w14:textId="77777777" w:rsidR="005868C5" w:rsidRPr="00230B77" w:rsidRDefault="005868C5" w:rsidP="00AF7DD8">
      <w:pPr>
        <w:pStyle w:val="Znak"/>
        <w:ind w:left="426" w:hanging="426"/>
        <w:jc w:val="both"/>
        <w:rPr>
          <w:rFonts w:ascii="Arial" w:hAnsi="Arial" w:cs="Arial"/>
          <w:color w:val="000000"/>
          <w:sz w:val="22"/>
          <w:szCs w:val="22"/>
        </w:rPr>
      </w:pPr>
    </w:p>
    <w:p w14:paraId="0103D7F5" w14:textId="224C9A6D" w:rsidR="005868C5" w:rsidRPr="00230B77" w:rsidRDefault="005868C5" w:rsidP="00AF7DD8">
      <w:pPr>
        <w:spacing w:after="0" w:line="240" w:lineRule="auto"/>
        <w:ind w:left="425" w:hanging="425"/>
        <w:contextualSpacing/>
        <w:jc w:val="both"/>
        <w:rPr>
          <w:rFonts w:ascii="Arial" w:hAnsi="Arial" w:cs="Arial"/>
          <w:color w:val="000000"/>
          <w:u w:val="single"/>
        </w:rPr>
      </w:pPr>
      <w:r w:rsidRPr="00230B77">
        <w:rPr>
          <w:rFonts w:ascii="Arial" w:hAnsi="Arial" w:cs="Arial"/>
          <w:color w:val="000000"/>
        </w:rPr>
        <w:t xml:space="preserve">6.12. W celu oceny, czy Wykonawca polegając na zdolnościach lub sytuacji innych podmiotów na zasadach określonych w art. 22a ustawy </w:t>
      </w:r>
      <w:proofErr w:type="spellStart"/>
      <w:r w:rsidRPr="00230B77">
        <w:rPr>
          <w:rFonts w:ascii="Arial" w:hAnsi="Arial" w:cs="Arial"/>
          <w:color w:val="000000"/>
        </w:rPr>
        <w:t>Pzp</w:t>
      </w:r>
      <w:proofErr w:type="spellEnd"/>
      <w:r w:rsidRPr="00230B77">
        <w:rPr>
          <w:rFonts w:ascii="Arial" w:hAnsi="Arial" w:cs="Arial"/>
          <w:color w:val="000000"/>
        </w:rPr>
        <w:t xml:space="preserve">, będzie dysponował niezbędnymi zasobami w stopniu umożliwiającym należyte wykonanie zamówienia publicznego oraz oceny, czy stosunek łączący wykonawcę z tymi podmiotami gwarantuje rzeczywisty dostęp do ich zasobów, </w:t>
      </w:r>
      <w:r w:rsidRPr="00230B77">
        <w:rPr>
          <w:rFonts w:ascii="Arial" w:hAnsi="Arial" w:cs="Arial"/>
          <w:color w:val="000000"/>
          <w:u w:val="single"/>
        </w:rPr>
        <w:t>Zamawiający żąda dokumentów, które określają w szczególności:</w:t>
      </w:r>
    </w:p>
    <w:p w14:paraId="0B8070CE" w14:textId="77777777"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zakres dostępnych wykonawcy zasobów innego podmiotu,</w:t>
      </w:r>
    </w:p>
    <w:p w14:paraId="5974350D" w14:textId="77777777"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sposób wykorzystania zasobów innego podmiotu, przez wykonawcę, przy wykonywaniu zamówienia publicznego,</w:t>
      </w:r>
    </w:p>
    <w:p w14:paraId="5A240B20" w14:textId="77777777"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zakres i okres udziału innego podmiotu przy wykonywaniu zamówienia publicznego,</w:t>
      </w:r>
    </w:p>
    <w:p w14:paraId="28A7816D" w14:textId="286742BD"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 xml:space="preserve">czy podmiot, na zdolnościach którego wykonawca polega w odniesieniu do warunków udziału w postępowaniu dotyczących wykształcenia, kwalifikacji zawodowych lub doświadczenia, zrealizuje roboty budowalne lub usługi, których wskazane zdolności dotyczą. </w:t>
      </w:r>
    </w:p>
    <w:p w14:paraId="1C780B3A" w14:textId="77777777" w:rsidR="00D2203B" w:rsidRPr="00230B77" w:rsidRDefault="00D2203B" w:rsidP="00AF7DD8">
      <w:pPr>
        <w:pStyle w:val="Akapitzlist"/>
        <w:spacing w:after="0" w:line="240" w:lineRule="auto"/>
        <w:ind w:left="714"/>
        <w:jc w:val="both"/>
        <w:rPr>
          <w:rFonts w:ascii="Arial" w:hAnsi="Arial" w:cs="Arial"/>
          <w:color w:val="000000"/>
          <w:u w:val="single"/>
        </w:rPr>
      </w:pPr>
    </w:p>
    <w:p w14:paraId="3D1D05C5" w14:textId="77777777" w:rsidR="005868C5" w:rsidRPr="00230B77" w:rsidRDefault="005868C5" w:rsidP="00AF7DD8">
      <w:pPr>
        <w:autoSpaceDE w:val="0"/>
        <w:autoSpaceDN w:val="0"/>
        <w:adjustRightInd w:val="0"/>
        <w:spacing w:line="240" w:lineRule="auto"/>
        <w:ind w:left="284" w:hanging="284"/>
        <w:contextualSpacing/>
        <w:jc w:val="both"/>
        <w:rPr>
          <w:rFonts w:ascii="Arial" w:hAnsi="Arial" w:cs="Arial"/>
        </w:rPr>
      </w:pPr>
      <w:r w:rsidRPr="00230B77">
        <w:rPr>
          <w:rFonts w:ascii="Arial" w:hAnsi="Arial" w:cs="Arial"/>
          <w:bCs/>
          <w:color w:val="000000"/>
        </w:rPr>
        <w:t xml:space="preserve">6.13. </w:t>
      </w:r>
      <w:r w:rsidRPr="00230B77">
        <w:rPr>
          <w:rFonts w:ascii="Arial" w:hAnsi="Arial" w:cs="Arial"/>
        </w:rPr>
        <w:t xml:space="preserve">Oświadczenia, o których mowa w SIWZ dotyczące wykonawcy i innych podmiotów, na których zdolnościach lub sytuacji polega wykonawca na zasadach określonych w art. 22a ustawy </w:t>
      </w:r>
      <w:proofErr w:type="spellStart"/>
      <w:r w:rsidRPr="00230B77">
        <w:rPr>
          <w:rFonts w:ascii="Arial" w:hAnsi="Arial" w:cs="Arial"/>
        </w:rPr>
        <w:t>Pzp</w:t>
      </w:r>
      <w:proofErr w:type="spellEnd"/>
      <w:r w:rsidRPr="00230B77">
        <w:rPr>
          <w:rFonts w:ascii="Arial" w:hAnsi="Arial" w:cs="Arial"/>
        </w:rPr>
        <w:t xml:space="preserve"> oraz dotyczące podwykonawców, składane są w oryginale. Dokumenty, o których mowa w SIWZ, inne niż oświadczenia, o których mowa w zdaniu pierwszym, składane są w oryginale lub kopii poświadczonej za zgodność z oryginałem.</w:t>
      </w:r>
    </w:p>
    <w:p w14:paraId="1D7321DF" w14:textId="77777777" w:rsidR="005868C5" w:rsidRPr="00230B77" w:rsidRDefault="005868C5" w:rsidP="00AF7DD8">
      <w:pPr>
        <w:autoSpaceDE w:val="0"/>
        <w:autoSpaceDN w:val="0"/>
        <w:adjustRightInd w:val="0"/>
        <w:spacing w:line="240" w:lineRule="auto"/>
        <w:contextualSpacing/>
        <w:jc w:val="both"/>
        <w:rPr>
          <w:rFonts w:ascii="Arial" w:hAnsi="Arial" w:cs="Arial"/>
        </w:rPr>
      </w:pPr>
    </w:p>
    <w:p w14:paraId="64E7308A" w14:textId="77777777" w:rsidR="005868C5" w:rsidRPr="00230B77" w:rsidRDefault="005868C5" w:rsidP="00AF7DD8">
      <w:pPr>
        <w:autoSpaceDE w:val="0"/>
        <w:autoSpaceDN w:val="0"/>
        <w:adjustRightInd w:val="0"/>
        <w:spacing w:line="240" w:lineRule="auto"/>
        <w:ind w:left="426" w:hanging="426"/>
        <w:contextualSpacing/>
        <w:jc w:val="both"/>
        <w:rPr>
          <w:rFonts w:ascii="Arial" w:hAnsi="Arial" w:cs="Arial"/>
        </w:rPr>
      </w:pPr>
      <w:r w:rsidRPr="00230B77">
        <w:rPr>
          <w:rFonts w:ascii="Arial" w:hAnsi="Arial" w:cs="Arial"/>
        </w:rPr>
        <w:t>6.14.Poświadczenia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 lub w formie elektronicznej.</w:t>
      </w:r>
    </w:p>
    <w:p w14:paraId="143E17BF" w14:textId="77777777" w:rsidR="005868C5" w:rsidRPr="00230B77" w:rsidRDefault="005868C5" w:rsidP="00AF7DD8">
      <w:pPr>
        <w:autoSpaceDE w:val="0"/>
        <w:autoSpaceDN w:val="0"/>
        <w:adjustRightInd w:val="0"/>
        <w:spacing w:line="240" w:lineRule="auto"/>
        <w:ind w:left="426" w:hanging="426"/>
        <w:contextualSpacing/>
        <w:jc w:val="both"/>
        <w:rPr>
          <w:rFonts w:ascii="Arial" w:hAnsi="Arial" w:cs="Arial"/>
        </w:rPr>
      </w:pPr>
    </w:p>
    <w:p w14:paraId="2D21A64C" w14:textId="77777777" w:rsidR="005868C5" w:rsidRPr="00230B77" w:rsidRDefault="005868C5" w:rsidP="00AF7DD8">
      <w:pPr>
        <w:autoSpaceDE w:val="0"/>
        <w:autoSpaceDN w:val="0"/>
        <w:adjustRightInd w:val="0"/>
        <w:spacing w:line="240" w:lineRule="auto"/>
        <w:ind w:left="426" w:hanging="426"/>
        <w:contextualSpacing/>
        <w:jc w:val="both"/>
        <w:rPr>
          <w:rFonts w:ascii="Arial" w:hAnsi="Arial" w:cs="Arial"/>
        </w:rPr>
      </w:pPr>
      <w:r w:rsidRPr="00230B77">
        <w:rPr>
          <w:rFonts w:ascii="Arial" w:hAnsi="Arial" w:cs="Arial"/>
        </w:rPr>
        <w:t>6.15.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7EF57604" w14:textId="77777777" w:rsidR="005868C5" w:rsidRPr="00230B77" w:rsidRDefault="005868C5" w:rsidP="00AF7DD8">
      <w:pPr>
        <w:spacing w:line="240" w:lineRule="auto"/>
        <w:ind w:left="426" w:hanging="426"/>
        <w:rPr>
          <w:rFonts w:ascii="Arial" w:hAnsi="Arial" w:cs="Arial"/>
        </w:rPr>
      </w:pPr>
    </w:p>
    <w:p w14:paraId="048C4EFB" w14:textId="4570508D" w:rsidR="00AF7DD8" w:rsidRDefault="005868C5" w:rsidP="002E542C">
      <w:pPr>
        <w:autoSpaceDE w:val="0"/>
        <w:autoSpaceDN w:val="0"/>
        <w:adjustRightInd w:val="0"/>
        <w:spacing w:line="240" w:lineRule="auto"/>
        <w:ind w:left="426" w:hanging="426"/>
        <w:contextualSpacing/>
        <w:jc w:val="both"/>
        <w:rPr>
          <w:rFonts w:ascii="Arial" w:hAnsi="Arial" w:cs="Arial"/>
        </w:rPr>
      </w:pPr>
      <w:r w:rsidRPr="00230B77">
        <w:rPr>
          <w:rFonts w:ascii="Arial" w:hAnsi="Arial" w:cs="Arial"/>
        </w:rPr>
        <w:t>6.16. Dokumenty sporządzone w języku obcym mają być składane wraz z tłumaczeniem na język polski.</w:t>
      </w:r>
    </w:p>
    <w:p w14:paraId="0532A2DC" w14:textId="77777777" w:rsidR="00AF7DD8" w:rsidRPr="00230B77" w:rsidRDefault="00AF7DD8" w:rsidP="00AF7DD8">
      <w:pPr>
        <w:autoSpaceDE w:val="0"/>
        <w:autoSpaceDN w:val="0"/>
        <w:adjustRightInd w:val="0"/>
        <w:spacing w:after="120" w:line="240" w:lineRule="auto"/>
        <w:ind w:left="705" w:hanging="705"/>
        <w:jc w:val="both"/>
        <w:rPr>
          <w:rFonts w:ascii="Arial" w:hAnsi="Arial" w:cs="Arial"/>
        </w:rPr>
      </w:pPr>
    </w:p>
    <w:p w14:paraId="266924F6" w14:textId="77777777" w:rsidR="00D2203B" w:rsidRPr="00230B77" w:rsidRDefault="00D2203B" w:rsidP="00D2203B">
      <w:pPr>
        <w:pStyle w:val="Nagwek1"/>
        <w:keepNext/>
        <w:numPr>
          <w:ilvl w:val="0"/>
          <w:numId w:val="3"/>
        </w:numPr>
        <w:pBdr>
          <w:top w:val="single" w:sz="4" w:space="11" w:color="auto"/>
          <w:left w:val="single" w:sz="4" w:space="4" w:color="auto"/>
          <w:bottom w:val="single" w:sz="4" w:space="7" w:color="auto"/>
          <w:right w:val="single" w:sz="4" w:space="4" w:color="auto"/>
        </w:pBdr>
        <w:spacing w:before="0" w:line="240" w:lineRule="auto"/>
        <w:contextualSpacing w:val="0"/>
        <w:jc w:val="both"/>
        <w:rPr>
          <w:rFonts w:ascii="Arial" w:hAnsi="Arial" w:cs="Arial"/>
          <w:bCs w:val="0"/>
          <w:color w:val="000000"/>
          <w:sz w:val="22"/>
        </w:rPr>
      </w:pPr>
      <w:r w:rsidRPr="00230B77">
        <w:rPr>
          <w:rFonts w:ascii="Arial" w:hAnsi="Arial" w:cs="Arial"/>
          <w:bCs w:val="0"/>
          <w:color w:val="000000"/>
          <w:sz w:val="22"/>
        </w:rPr>
        <w:t>INFORMACJE O SPOSOBIE POROZUMIEWANIA SIĘ ZAMAWIAJĄCEGO                                 Z WYKONAWCAMI ORAZ PRZEKAZYWANIA OŚWIADCZEŃ LUB DOKUMENTÓW,                  A TAKŻE WSKAZANIE OSÓB UPRAWNIONYCH DO POROZUMIEWANIA SIĘ                          Z WYKONAWCAMI</w:t>
      </w:r>
    </w:p>
    <w:p w14:paraId="2ABBAF69" w14:textId="77777777" w:rsidR="00D2203B" w:rsidRPr="00230B77" w:rsidRDefault="00D2203B" w:rsidP="00D2203B">
      <w:pPr>
        <w:jc w:val="both"/>
        <w:rPr>
          <w:rFonts w:ascii="Arial" w:hAnsi="Arial" w:cs="Arial"/>
        </w:rPr>
      </w:pPr>
    </w:p>
    <w:p w14:paraId="7D4511E7"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rPr>
      </w:pPr>
      <w:r w:rsidRPr="00230B77">
        <w:rPr>
          <w:rFonts w:ascii="Arial" w:hAnsi="Arial" w:cs="Arial"/>
        </w:rPr>
        <w:t>Komunikacja między zamawiającym a wykonawcami odbywa się zgodnie z wyborem zamawiającego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w:t>
      </w:r>
    </w:p>
    <w:p w14:paraId="5DCCC50D"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rPr>
      </w:pPr>
      <w:r w:rsidRPr="00230B77">
        <w:rPr>
          <w:rFonts w:ascii="Arial" w:hAnsi="Arial" w:cs="Arial"/>
        </w:rPr>
        <w:t xml:space="preserve">Wszelkie zawiadomienia, oświadczenia, wnioski oraz informacje zamawiający oraz wykonawcy mogą przekazywać pisemnie, faksem lub drogą elektroniczną, za wyjątkiem oferty oraz oświadczeń lub dokumentów wymienionych w rozdziale 5 i 6 SIWZ (również w przypadku ich złożenia w wyniku wezwania o którym mowa w art. 26 ust. 3 i 3a </w:t>
      </w:r>
      <w:proofErr w:type="spellStart"/>
      <w:r w:rsidRPr="00230B77">
        <w:rPr>
          <w:rFonts w:ascii="Arial" w:hAnsi="Arial" w:cs="Arial"/>
        </w:rPr>
        <w:t>Pzp</w:t>
      </w:r>
      <w:proofErr w:type="spellEnd"/>
      <w:r w:rsidRPr="00230B77">
        <w:rPr>
          <w:rFonts w:ascii="Arial" w:hAnsi="Arial" w:cs="Arial"/>
        </w:rPr>
        <w:t xml:space="preserve">) dla których w ustawie </w:t>
      </w:r>
      <w:proofErr w:type="spellStart"/>
      <w:r w:rsidRPr="00230B77">
        <w:rPr>
          <w:rFonts w:ascii="Arial" w:hAnsi="Arial" w:cs="Arial"/>
        </w:rPr>
        <w:t>Pzp</w:t>
      </w:r>
      <w:proofErr w:type="spellEnd"/>
      <w:r w:rsidRPr="00230B77">
        <w:rPr>
          <w:rFonts w:ascii="Arial" w:hAnsi="Arial" w:cs="Arial"/>
        </w:rPr>
        <w:t xml:space="preserve"> przewidziano wyłącznie formę pisemną.</w:t>
      </w:r>
    </w:p>
    <w:p w14:paraId="13B06090"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Niniejsze postępowanie prowadzone jest w języku polskim.</w:t>
      </w:r>
    </w:p>
    <w:p w14:paraId="707529CF" w14:textId="50CDB5DB" w:rsidR="00D2203B" w:rsidRPr="002E542C"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 xml:space="preserve">Osobą uprawnioną przez Zamawiającego do porozumiewania się z Wykonawcami jest </w:t>
      </w:r>
      <w:r w:rsidR="002E542C" w:rsidRPr="002E542C">
        <w:rPr>
          <w:rFonts w:ascii="Arial" w:hAnsi="Arial" w:cs="Arial"/>
        </w:rPr>
        <w:t xml:space="preserve">Andrzej Brzegowy </w:t>
      </w:r>
      <w:r w:rsidR="002E542C">
        <w:rPr>
          <w:rFonts w:ascii="Arial" w:hAnsi="Arial" w:cs="Arial"/>
        </w:rPr>
        <w:t>tel.kom.+48 605 108 501.</w:t>
      </w:r>
    </w:p>
    <w:p w14:paraId="59D1DE90"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Jeżeli Zamawiający i Wykonawcy przekazują oświadczenia, wnioski, zawiadomienia oraz informacje faksem lub elektronicznie, każda ze stron na żądanie drugiej niezwłocznie potwierdzi fakt ich otrzymania.</w:t>
      </w:r>
    </w:p>
    <w:p w14:paraId="63541799"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W przypadku braku potwierdzenia otrzymania wiadomości przez Wykonawcę, Zamawiający domniema, iż pismo wysłane przez Zamawiającego na numer faksu lub adres poczty elektronicznej podany przez Wykonawcę zostało mu doręczone w sposób umożliwiający zapoznanie się Wykonawcy z treścią pisma.</w:t>
      </w:r>
    </w:p>
    <w:p w14:paraId="2C1A27E4"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Korespondencję związaną z niniejszym postępowaniem, należy kierować:</w:t>
      </w:r>
    </w:p>
    <w:p w14:paraId="2B6A84B4" w14:textId="77777777" w:rsidR="002E542C" w:rsidRDefault="00D2203B" w:rsidP="002E542C">
      <w:pPr>
        <w:pStyle w:val="Akapitzlist"/>
        <w:widowControl w:val="0"/>
        <w:numPr>
          <w:ilvl w:val="0"/>
          <w:numId w:val="38"/>
        </w:numPr>
        <w:spacing w:after="0"/>
        <w:jc w:val="both"/>
        <w:rPr>
          <w:rFonts w:ascii="Arial" w:hAnsi="Arial" w:cs="Arial"/>
        </w:rPr>
      </w:pPr>
      <w:r w:rsidRPr="00230B77">
        <w:rPr>
          <w:rFonts w:ascii="Arial" w:hAnsi="Arial" w:cs="Arial"/>
        </w:rPr>
        <w:t>pisemn</w:t>
      </w:r>
      <w:r w:rsidR="002E542C">
        <w:rPr>
          <w:rFonts w:ascii="Arial" w:hAnsi="Arial" w:cs="Arial"/>
        </w:rPr>
        <w:t xml:space="preserve">ie na adres: </w:t>
      </w:r>
    </w:p>
    <w:p w14:paraId="13C7A438" w14:textId="77777777" w:rsidR="002E542C" w:rsidRDefault="00D2203B" w:rsidP="002E542C">
      <w:pPr>
        <w:pStyle w:val="Akapitzlist"/>
        <w:widowControl w:val="0"/>
        <w:spacing w:after="0"/>
        <w:ind w:left="790"/>
        <w:jc w:val="both"/>
        <w:rPr>
          <w:rFonts w:ascii="Arial" w:hAnsi="Arial" w:cs="Arial"/>
        </w:rPr>
      </w:pPr>
      <w:r w:rsidRPr="00230B77">
        <w:rPr>
          <w:rFonts w:ascii="Arial" w:hAnsi="Arial" w:cs="Arial"/>
        </w:rPr>
        <w:t xml:space="preserve">Zakład Odzysku i Składowania Odpadów Komunalnych </w:t>
      </w:r>
      <w:r w:rsidRPr="002E542C">
        <w:rPr>
          <w:rFonts w:ascii="Arial" w:hAnsi="Arial" w:cs="Arial"/>
        </w:rPr>
        <w:t>w Leśnie Górnym,</w:t>
      </w:r>
      <w:r w:rsidR="002E542C">
        <w:rPr>
          <w:rFonts w:ascii="Arial" w:hAnsi="Arial" w:cs="Arial"/>
        </w:rPr>
        <w:t xml:space="preserve">  </w:t>
      </w:r>
    </w:p>
    <w:p w14:paraId="42617296" w14:textId="6CF3A9DE" w:rsidR="00D2203B" w:rsidRDefault="00D2203B" w:rsidP="002E542C">
      <w:pPr>
        <w:pStyle w:val="Akapitzlist"/>
        <w:widowControl w:val="0"/>
        <w:spacing w:after="0"/>
        <w:ind w:left="790"/>
        <w:jc w:val="both"/>
        <w:rPr>
          <w:rFonts w:ascii="Arial" w:hAnsi="Arial" w:cs="Arial"/>
        </w:rPr>
      </w:pPr>
      <w:r w:rsidRPr="002E542C">
        <w:rPr>
          <w:rFonts w:ascii="Arial" w:hAnsi="Arial" w:cs="Arial"/>
        </w:rPr>
        <w:t>Leśno Górne 12,</w:t>
      </w:r>
      <w:r w:rsidR="002E542C">
        <w:rPr>
          <w:rFonts w:ascii="Arial" w:hAnsi="Arial" w:cs="Arial"/>
        </w:rPr>
        <w:t xml:space="preserve"> 72-004 Tanowo, </w:t>
      </w:r>
    </w:p>
    <w:p w14:paraId="72F7E71F" w14:textId="77777777" w:rsidR="002E542C" w:rsidRPr="002E542C" w:rsidRDefault="002E542C" w:rsidP="002E542C">
      <w:pPr>
        <w:pStyle w:val="Akapitzlist"/>
        <w:widowControl w:val="0"/>
        <w:spacing w:after="0"/>
        <w:ind w:left="790"/>
        <w:jc w:val="both"/>
        <w:rPr>
          <w:rFonts w:ascii="Arial" w:hAnsi="Arial" w:cs="Arial"/>
        </w:rPr>
      </w:pPr>
    </w:p>
    <w:p w14:paraId="5CD8AF88" w14:textId="4EB78F0E" w:rsidR="00D2203B" w:rsidRPr="002E542C" w:rsidRDefault="00D2203B" w:rsidP="005871BE">
      <w:pPr>
        <w:pStyle w:val="Akapitzlist"/>
        <w:widowControl w:val="0"/>
        <w:numPr>
          <w:ilvl w:val="0"/>
          <w:numId w:val="38"/>
        </w:numPr>
        <w:spacing w:after="120" w:line="240" w:lineRule="auto"/>
        <w:contextualSpacing w:val="0"/>
        <w:jc w:val="both"/>
        <w:rPr>
          <w:rFonts w:ascii="Arial" w:hAnsi="Arial" w:cs="Arial"/>
          <w:bCs/>
          <w:u w:val="single"/>
          <w:lang w:val="x-none" w:eastAsia="x-none"/>
        </w:rPr>
      </w:pPr>
      <w:r w:rsidRPr="002E542C">
        <w:rPr>
          <w:rFonts w:ascii="Arial" w:hAnsi="Arial" w:cs="Arial"/>
          <w:bCs/>
          <w:lang w:val="x-none" w:eastAsia="x-none"/>
        </w:rPr>
        <w:t>pocztą elektroniczną na adres:</w:t>
      </w:r>
      <w:r w:rsidRPr="002E542C">
        <w:rPr>
          <w:rFonts w:ascii="Arial" w:hAnsi="Arial" w:cs="Arial"/>
          <w:bCs/>
          <w:lang w:eastAsia="x-none"/>
        </w:rPr>
        <w:t xml:space="preserve"> </w:t>
      </w:r>
      <w:hyperlink r:id="rId11" w:history="1">
        <w:r w:rsidRPr="002E542C">
          <w:rPr>
            <w:rStyle w:val="Hipercze"/>
            <w:rFonts w:ascii="Arial" w:hAnsi="Arial" w:cs="Arial"/>
            <w:b/>
            <w:color w:val="auto"/>
            <w:u w:val="none"/>
          </w:rPr>
          <w:t>zoisok@zoisok.pl</w:t>
        </w:r>
      </w:hyperlink>
      <w:r w:rsidRPr="002E542C">
        <w:rPr>
          <w:rStyle w:val="Hipercze"/>
          <w:rFonts w:cs="Arial"/>
          <w:b/>
          <w:color w:val="auto"/>
          <w:u w:val="none"/>
        </w:rPr>
        <w:t xml:space="preserve"> </w:t>
      </w:r>
    </w:p>
    <w:p w14:paraId="7FD2CC5E" w14:textId="77777777" w:rsidR="00D2203B" w:rsidRPr="00230B77" w:rsidRDefault="00D2203B" w:rsidP="00D2203B">
      <w:pPr>
        <w:widowControl w:val="0"/>
        <w:tabs>
          <w:tab w:val="left" w:pos="0"/>
          <w:tab w:val="left" w:pos="360"/>
        </w:tabs>
        <w:spacing w:after="120"/>
        <w:jc w:val="both"/>
        <w:rPr>
          <w:rFonts w:ascii="Arial" w:hAnsi="Arial" w:cs="Arial"/>
          <w:bCs/>
          <w:color w:val="000000"/>
        </w:rPr>
      </w:pPr>
      <w:r w:rsidRPr="00230B77">
        <w:rPr>
          <w:rFonts w:ascii="Arial" w:hAnsi="Arial" w:cs="Arial"/>
          <w:bCs/>
          <w:color w:val="000000"/>
        </w:rPr>
        <w:tab/>
      </w:r>
      <w:r w:rsidRPr="00230B77">
        <w:rPr>
          <w:rFonts w:ascii="Arial" w:hAnsi="Arial" w:cs="Arial"/>
          <w:bCs/>
          <w:color w:val="000000"/>
        </w:rPr>
        <w:tab/>
        <w:t>Opis sposobu udzielenia wyjaśnień treści SIWZ:</w:t>
      </w:r>
    </w:p>
    <w:p w14:paraId="110B1E68" w14:textId="00CF170E" w:rsidR="00AF7DD8" w:rsidRPr="002E542C" w:rsidRDefault="00D2203B" w:rsidP="002E542C">
      <w:pPr>
        <w:widowControl w:val="0"/>
        <w:spacing w:after="120"/>
        <w:ind w:left="709"/>
        <w:jc w:val="both"/>
        <w:rPr>
          <w:rFonts w:ascii="Arial" w:hAnsi="Arial" w:cs="Arial"/>
          <w:color w:val="000000"/>
          <w:lang w:eastAsia="ar-SA"/>
        </w:rPr>
      </w:pPr>
      <w:r w:rsidRPr="00230B77">
        <w:rPr>
          <w:rFonts w:ascii="Arial" w:hAnsi="Arial" w:cs="Arial"/>
          <w:color w:val="000000"/>
        </w:rPr>
        <w:t xml:space="preserve">Wykonawca może się zwrócić do Zamawiającego z prośbą – wnioskiem o wyjaśnienie treści SIWZ. Zamawiający niezwłocznie udzieli odpowiedzi na wszelkie zapytania związane z prowadzonym postępowaniem jednak nie później niż na 2 dni przed terminem składania ofert zgodnie z art. 38 ust. 1 pkt. 3 </w:t>
      </w:r>
      <w:proofErr w:type="spellStart"/>
      <w:r w:rsidRPr="00230B77">
        <w:rPr>
          <w:rFonts w:ascii="Arial" w:hAnsi="Arial" w:cs="Arial"/>
          <w:color w:val="000000"/>
        </w:rPr>
        <w:t>Pzp</w:t>
      </w:r>
      <w:proofErr w:type="spellEnd"/>
      <w:r w:rsidRPr="00230B77">
        <w:rPr>
          <w:rFonts w:ascii="Arial" w:hAnsi="Arial" w:cs="Arial"/>
          <w:color w:val="000000"/>
        </w:rPr>
        <w:t xml:space="preserve"> </w:t>
      </w:r>
      <w:r w:rsidRPr="00230B77">
        <w:rPr>
          <w:rFonts w:ascii="Arial" w:hAnsi="Arial" w:cs="Arial"/>
          <w:color w:val="000000"/>
          <w:lang w:eastAsia="ar-SA"/>
        </w:rPr>
        <w:t xml:space="preserve">pod warunkiem, że wniosek o wyjaśnienie treści specyfikacji istotnych warunków zamówienia wpłynął do Zamawiającego nie później niż do końca dnia, w którym upływa połowa wyznaczonego terminu składania ofert. </w:t>
      </w:r>
    </w:p>
    <w:p w14:paraId="2BBDA826"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W uzasadnionych przypadkach, przed terminem składania ofert, Zamawiający może zmienić treść dokumentów składających się na SIWZ.</w:t>
      </w:r>
    </w:p>
    <w:p w14:paraId="25E885A2"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O każdej dokonanej zmianie Zamawiający powiadomi niezwłocznie każdego                               z uczestników postępowania. W przypadku, gdy zmiana powodować będzie konieczność modyfikacji oferty, Zamawiający przedłuży termin składania ofert. W takim przypadku wszelkie prawa i zobowiązania Wykonawcy i Zamawiającego odnośnie wcześniej ustalonych terminów będą podlegały nowemu terminowi.</w:t>
      </w:r>
    </w:p>
    <w:p w14:paraId="645B6ACC"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Zamawiający niezwłocznie odpowie, na piśmie na zadane pytanie, przesyłając treść pytania i odpowiedzi wszystkim uczestnikom postępowania.</w:t>
      </w:r>
    </w:p>
    <w:p w14:paraId="221CF0DF"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W przypadku rozbieżności pomiędzy treścią niniejszej SIWZ a treścią udzielonych odpowiedzi, jako obowiązującą należy przyjąć treść pisma zawierającego późniejsze oświadczenie Zamawiającego.</w:t>
      </w:r>
    </w:p>
    <w:p w14:paraId="4B516FE8"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Zamawiający nie przewiduje zwołania zebrania wszystkich Wykonawców w celu wyjaśnienia treści SIWZ.</w:t>
      </w:r>
    </w:p>
    <w:p w14:paraId="0E3EE968"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Jeżeli w wyniku zmiany treści SIWZ nie prowadzącej do zmiany ogłoszenia                                         o zamówieniu jest niezbędny dodatkowy czas na wprowadzenie zmian w ofertach, Zamawiający przedłuży termin składania ofert i poinformuje o tym Wykonawców, którym przekazano SIWZ.</w:t>
      </w:r>
    </w:p>
    <w:p w14:paraId="2010267A" w14:textId="4A4E1C9C" w:rsidR="00D2203B" w:rsidRPr="002E542C"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 xml:space="preserve">Wszelkie pytania i wątpliwości dotyczące wzoru umowy będą rozpatrywane jak dla całej SIWZ zgodnie z art. 38 </w:t>
      </w:r>
      <w:proofErr w:type="spellStart"/>
      <w:r w:rsidRPr="00230B77">
        <w:rPr>
          <w:rFonts w:ascii="Arial" w:hAnsi="Arial" w:cs="Arial"/>
          <w:color w:val="000000"/>
        </w:rPr>
        <w:t>Pzp</w:t>
      </w:r>
      <w:proofErr w:type="spellEnd"/>
      <w:r w:rsidRPr="00230B77">
        <w:rPr>
          <w:rFonts w:ascii="Arial" w:hAnsi="Arial" w:cs="Arial"/>
          <w:color w:val="000000"/>
        </w:rPr>
        <w:t xml:space="preserve">. </w:t>
      </w:r>
    </w:p>
    <w:p w14:paraId="26A0E453" w14:textId="77777777" w:rsidR="00D2203B" w:rsidRPr="00230B77" w:rsidRDefault="00D2203B" w:rsidP="00D2203B">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230B77">
        <w:rPr>
          <w:rFonts w:ascii="Arial" w:hAnsi="Arial" w:cs="Arial"/>
          <w:color w:val="000000"/>
          <w:sz w:val="22"/>
        </w:rPr>
        <w:t>8. WYMAGANIA DOTYCZĄCE WADIUM</w:t>
      </w:r>
    </w:p>
    <w:p w14:paraId="0563FB01" w14:textId="77777777" w:rsidR="00D2203B" w:rsidRPr="00230B77" w:rsidRDefault="00D2203B" w:rsidP="00D2203B">
      <w:pPr>
        <w:pStyle w:val="Tekstpodstawowy2"/>
        <w:ind w:left="426" w:hanging="426"/>
        <w:rPr>
          <w:rFonts w:ascii="Arial" w:hAnsi="Arial" w:cs="Arial"/>
          <w:color w:val="000000"/>
        </w:rPr>
      </w:pPr>
    </w:p>
    <w:p w14:paraId="7967EFAC" w14:textId="31AC5641" w:rsidR="00D2203B" w:rsidRPr="00230B77" w:rsidRDefault="00D2203B" w:rsidP="002E542C">
      <w:pPr>
        <w:pStyle w:val="Tekstpodstawowy2"/>
        <w:ind w:left="705" w:hanging="705"/>
        <w:rPr>
          <w:rFonts w:ascii="Arial" w:hAnsi="Arial" w:cs="Arial"/>
          <w:color w:val="000000"/>
        </w:rPr>
      </w:pPr>
      <w:r w:rsidRPr="00230B77">
        <w:rPr>
          <w:rFonts w:ascii="Arial" w:hAnsi="Arial" w:cs="Arial"/>
          <w:color w:val="000000"/>
        </w:rPr>
        <w:t xml:space="preserve">8.1. </w:t>
      </w:r>
      <w:r w:rsidRPr="00230B77">
        <w:rPr>
          <w:rFonts w:ascii="Arial" w:hAnsi="Arial" w:cs="Arial"/>
          <w:color w:val="000000"/>
        </w:rPr>
        <w:tab/>
        <w:t xml:space="preserve">W przedmiotowym postępowaniu nie  jest wymagane wadium. </w:t>
      </w:r>
    </w:p>
    <w:p w14:paraId="3AC2494F" w14:textId="77777777" w:rsidR="00D2203B" w:rsidRPr="00230B77" w:rsidRDefault="00D2203B" w:rsidP="00D2203B">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230B77">
        <w:rPr>
          <w:rFonts w:ascii="Arial" w:hAnsi="Arial" w:cs="Arial"/>
          <w:color w:val="000000"/>
          <w:sz w:val="22"/>
        </w:rPr>
        <w:t>9. TERMIN ZWIĄZANIA OFERTĄ</w:t>
      </w:r>
    </w:p>
    <w:p w14:paraId="4A833218" w14:textId="77777777" w:rsidR="00D2203B" w:rsidRPr="00230B77" w:rsidRDefault="00D2203B" w:rsidP="00D2203B">
      <w:pPr>
        <w:pStyle w:val="tekst"/>
        <w:suppressLineNumbers w:val="0"/>
        <w:tabs>
          <w:tab w:val="left" w:pos="1155"/>
        </w:tabs>
        <w:spacing w:before="0" w:after="0"/>
        <w:rPr>
          <w:rFonts w:ascii="Arial" w:hAnsi="Arial" w:cs="Arial"/>
          <w:color w:val="000000"/>
          <w:lang w:eastAsia="ar-SA"/>
        </w:rPr>
      </w:pPr>
    </w:p>
    <w:p w14:paraId="0A673D79" w14:textId="23629D0F" w:rsidR="00D2203B" w:rsidRPr="00230B77" w:rsidRDefault="00D2203B" w:rsidP="00D2203B">
      <w:pPr>
        <w:tabs>
          <w:tab w:val="left" w:pos="1155"/>
        </w:tabs>
        <w:ind w:left="708" w:hanging="708"/>
        <w:jc w:val="both"/>
        <w:rPr>
          <w:rFonts w:ascii="Arial" w:hAnsi="Arial" w:cs="Arial"/>
          <w:color w:val="000000"/>
        </w:rPr>
      </w:pPr>
      <w:r w:rsidRPr="00230B77">
        <w:rPr>
          <w:rFonts w:ascii="Arial" w:hAnsi="Arial" w:cs="Arial"/>
          <w:color w:val="000000"/>
        </w:rPr>
        <w:t xml:space="preserve">9.1. </w:t>
      </w:r>
      <w:r w:rsidRPr="00230B77">
        <w:rPr>
          <w:rFonts w:ascii="Arial" w:hAnsi="Arial" w:cs="Arial"/>
          <w:color w:val="000000"/>
        </w:rPr>
        <w:tab/>
        <w:t xml:space="preserve">Termin, którym Wykonawca będzie związany ze złożoną ofertą wynosi 30 dni, zgodnie z art. 85 </w:t>
      </w:r>
      <w:proofErr w:type="spellStart"/>
      <w:r w:rsidRPr="00230B77">
        <w:rPr>
          <w:rFonts w:ascii="Arial" w:hAnsi="Arial" w:cs="Arial"/>
          <w:color w:val="000000"/>
        </w:rPr>
        <w:t>Pzp</w:t>
      </w:r>
      <w:proofErr w:type="spellEnd"/>
      <w:r w:rsidRPr="00230B77">
        <w:rPr>
          <w:rFonts w:ascii="Arial" w:hAnsi="Arial" w:cs="Arial"/>
          <w:color w:val="000000"/>
        </w:rPr>
        <w:t>. Bieg terminu rozpoczyna się wraz z upływem terminu składania ofert.</w:t>
      </w:r>
    </w:p>
    <w:p w14:paraId="6DF2C669" w14:textId="729A3519" w:rsidR="00D2203B" w:rsidRDefault="00D2203B" w:rsidP="00D2203B">
      <w:pPr>
        <w:tabs>
          <w:tab w:val="left" w:pos="1155"/>
        </w:tabs>
        <w:ind w:left="708" w:hanging="708"/>
        <w:jc w:val="both"/>
        <w:rPr>
          <w:rFonts w:ascii="Arial" w:hAnsi="Arial" w:cs="Arial"/>
          <w:color w:val="000000"/>
        </w:rPr>
      </w:pPr>
      <w:r w:rsidRPr="00230B77">
        <w:rPr>
          <w:rFonts w:ascii="Arial" w:hAnsi="Arial" w:cs="Arial"/>
          <w:color w:val="000000"/>
        </w:rPr>
        <w:t>9.2.</w:t>
      </w:r>
      <w:r w:rsidRPr="00230B77">
        <w:rPr>
          <w:rFonts w:ascii="Arial" w:hAnsi="Arial" w:cs="Arial"/>
          <w:color w:val="000000"/>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20F3FE90" w14:textId="4B79A52A" w:rsidR="00AF7DD8" w:rsidRDefault="00AF7DD8" w:rsidP="00D2203B">
      <w:pPr>
        <w:tabs>
          <w:tab w:val="left" w:pos="1155"/>
        </w:tabs>
        <w:ind w:left="708" w:hanging="708"/>
        <w:jc w:val="both"/>
        <w:rPr>
          <w:rFonts w:ascii="Arial" w:hAnsi="Arial" w:cs="Arial"/>
          <w:color w:val="000000"/>
        </w:rPr>
      </w:pPr>
    </w:p>
    <w:p w14:paraId="20D28FD0" w14:textId="0F99AA9C" w:rsidR="00AF7DD8" w:rsidRDefault="00AF7DD8" w:rsidP="00AF7DD8">
      <w:pPr>
        <w:tabs>
          <w:tab w:val="left" w:pos="1155"/>
        </w:tabs>
        <w:jc w:val="both"/>
        <w:rPr>
          <w:rFonts w:ascii="Arial" w:hAnsi="Arial" w:cs="Arial"/>
          <w:color w:val="000000"/>
        </w:rPr>
      </w:pPr>
    </w:p>
    <w:p w14:paraId="1532CA89" w14:textId="77777777" w:rsidR="00AF7DD8" w:rsidRPr="00230B77" w:rsidRDefault="00AF7DD8" w:rsidP="00AF7DD8">
      <w:pPr>
        <w:tabs>
          <w:tab w:val="left" w:pos="1155"/>
        </w:tabs>
        <w:spacing w:after="0"/>
        <w:jc w:val="both"/>
        <w:rPr>
          <w:rFonts w:ascii="Arial" w:hAnsi="Arial" w:cs="Arial"/>
          <w:color w:val="000000"/>
        </w:rPr>
      </w:pPr>
    </w:p>
    <w:p w14:paraId="15B28F87" w14:textId="77777777" w:rsidR="00D2203B" w:rsidRPr="00230B77" w:rsidRDefault="00D2203B" w:rsidP="00AF7DD8">
      <w:pPr>
        <w:pStyle w:val="Nagwek1"/>
        <w:pBdr>
          <w:top w:val="single" w:sz="4" w:space="11" w:color="auto"/>
          <w:left w:val="single" w:sz="4" w:space="4" w:color="auto"/>
          <w:bottom w:val="single" w:sz="4" w:space="7" w:color="auto"/>
          <w:right w:val="single" w:sz="4" w:space="4" w:color="auto"/>
        </w:pBdr>
        <w:spacing w:before="0"/>
        <w:jc w:val="both"/>
        <w:rPr>
          <w:rFonts w:ascii="Arial" w:hAnsi="Arial" w:cs="Arial"/>
          <w:color w:val="000000"/>
          <w:sz w:val="22"/>
        </w:rPr>
      </w:pPr>
      <w:r w:rsidRPr="00230B77">
        <w:rPr>
          <w:rFonts w:ascii="Arial" w:hAnsi="Arial" w:cs="Arial"/>
          <w:color w:val="000000"/>
          <w:sz w:val="22"/>
        </w:rPr>
        <w:t>10. OPIS SPOSOBU PRZYGOTOWANIA OFERT</w:t>
      </w:r>
    </w:p>
    <w:p w14:paraId="7E38D860" w14:textId="77777777" w:rsidR="00D2203B" w:rsidRPr="00230B77" w:rsidRDefault="00D2203B" w:rsidP="00AF7DD8">
      <w:pPr>
        <w:pStyle w:val="NormalnyWeb"/>
        <w:spacing w:before="0" w:after="120" w:line="240" w:lineRule="auto"/>
        <w:jc w:val="both"/>
        <w:rPr>
          <w:rFonts w:ascii="Arial" w:hAnsi="Arial" w:cs="Arial"/>
          <w:color w:val="000000"/>
        </w:rPr>
      </w:pPr>
    </w:p>
    <w:p w14:paraId="65D1CCC4" w14:textId="77777777" w:rsidR="00D2203B" w:rsidRPr="00230B77" w:rsidRDefault="00D2203B" w:rsidP="00AF7DD8">
      <w:pPr>
        <w:pStyle w:val="NormalnyWeb"/>
        <w:spacing w:before="0" w:after="120" w:line="240" w:lineRule="auto"/>
        <w:ind w:left="426" w:hanging="426"/>
        <w:jc w:val="both"/>
        <w:rPr>
          <w:rFonts w:ascii="Arial" w:hAnsi="Arial" w:cs="Arial"/>
          <w:color w:val="000000"/>
        </w:rPr>
      </w:pPr>
      <w:r w:rsidRPr="00230B77">
        <w:rPr>
          <w:rFonts w:ascii="Arial" w:hAnsi="Arial" w:cs="Arial"/>
          <w:color w:val="000000"/>
        </w:rPr>
        <w:t xml:space="preserve">10.1. </w:t>
      </w:r>
      <w:r w:rsidRPr="00230B77">
        <w:rPr>
          <w:rFonts w:ascii="Arial" w:hAnsi="Arial" w:cs="Arial"/>
          <w:color w:val="000000"/>
        </w:rPr>
        <w:tab/>
        <w:t>Oferta musi być sporządzona z zachowaniem formy pisemnej pod rygorem nieważności.</w:t>
      </w:r>
    </w:p>
    <w:p w14:paraId="3CA958A4" w14:textId="77777777" w:rsidR="00D2203B" w:rsidRPr="00230B77" w:rsidRDefault="00D2203B" w:rsidP="00AF7DD8">
      <w:pPr>
        <w:pStyle w:val="NormalnyWeb"/>
        <w:spacing w:before="0" w:after="120" w:line="240" w:lineRule="auto"/>
        <w:ind w:left="426" w:hanging="426"/>
        <w:jc w:val="both"/>
        <w:rPr>
          <w:rFonts w:ascii="Arial" w:hAnsi="Arial" w:cs="Arial"/>
          <w:color w:val="000000"/>
        </w:rPr>
      </w:pPr>
      <w:r w:rsidRPr="00230B77">
        <w:rPr>
          <w:rFonts w:ascii="Arial" w:hAnsi="Arial" w:cs="Arial"/>
          <w:color w:val="000000"/>
        </w:rPr>
        <w:t xml:space="preserve">10.2. </w:t>
      </w:r>
      <w:r w:rsidRPr="00230B77">
        <w:rPr>
          <w:rFonts w:ascii="Arial" w:hAnsi="Arial" w:cs="Arial"/>
          <w:color w:val="000000"/>
        </w:rPr>
        <w:tab/>
        <w:t>Oferta wraz z załącznikami musi być czytelna.</w:t>
      </w:r>
    </w:p>
    <w:p w14:paraId="47BA5276"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10.3. </w:t>
      </w:r>
      <w:r w:rsidRPr="00230B77">
        <w:rPr>
          <w:rFonts w:ascii="Arial" w:hAnsi="Arial" w:cs="Arial"/>
          <w:color w:val="000000"/>
        </w:rPr>
        <w:tab/>
        <w:t>Oferta musi być napisania w języku polskim, powinna być sporządzona czytelnie za pomocą maszyny do pisania, komputera lub ręcznie, w sposób uniemożliwiający łatwe usunięcie zapisów oraz podpisana przez osobę upoważnioną do reprezentowania firmy na zewnątrz, czego dowód winien znaleźć się w ofercie.</w:t>
      </w:r>
    </w:p>
    <w:p w14:paraId="51FA4C43" w14:textId="77777777" w:rsidR="00D2203B" w:rsidRPr="00230B77" w:rsidRDefault="00D2203B" w:rsidP="00AF7DD8">
      <w:pPr>
        <w:pStyle w:val="NormalnyWeb"/>
        <w:spacing w:before="0" w:after="120" w:line="240" w:lineRule="auto"/>
        <w:ind w:left="426" w:hanging="426"/>
        <w:jc w:val="both"/>
        <w:rPr>
          <w:rFonts w:ascii="Arial" w:hAnsi="Arial" w:cs="Arial"/>
          <w:color w:val="000000"/>
        </w:rPr>
      </w:pPr>
      <w:r w:rsidRPr="00230B77">
        <w:rPr>
          <w:rFonts w:ascii="Arial" w:hAnsi="Arial" w:cs="Arial"/>
          <w:color w:val="000000"/>
        </w:rPr>
        <w:t xml:space="preserve">10.4. </w:t>
      </w:r>
      <w:r w:rsidRPr="00230B77">
        <w:rPr>
          <w:rFonts w:ascii="Arial" w:hAnsi="Arial" w:cs="Arial"/>
          <w:color w:val="000000"/>
        </w:rPr>
        <w:tab/>
        <w:t>Wykonawcy ponoszą wszelkie koszty związane z przygotowaniem i złożeniem oferty.</w:t>
      </w:r>
    </w:p>
    <w:p w14:paraId="0A4C868D"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10.5. </w:t>
      </w:r>
      <w:r w:rsidRPr="00230B77">
        <w:rPr>
          <w:rFonts w:ascii="Arial" w:hAnsi="Arial" w:cs="Arial"/>
          <w:color w:val="000000"/>
        </w:rPr>
        <w:tab/>
        <w:t>Wszelkie poprawki lub zmiany w tekście oferty muszą być parafowane własnoręcznie przez osobę podpisującą ofertę.</w:t>
      </w:r>
    </w:p>
    <w:p w14:paraId="34D28B64"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10.6. </w:t>
      </w:r>
      <w:r w:rsidRPr="00230B77">
        <w:rPr>
          <w:rFonts w:ascii="Arial" w:hAnsi="Arial" w:cs="Arial"/>
          <w:color w:val="000000"/>
        </w:rPr>
        <w:tab/>
        <w:t xml:space="preserve">Wykonawcy przedstawiają ofertę zgodnie ze wszystkimi wymaganiami określonymi </w:t>
      </w:r>
      <w:r w:rsidRPr="00230B77">
        <w:rPr>
          <w:rFonts w:ascii="Arial" w:hAnsi="Arial" w:cs="Arial"/>
          <w:color w:val="000000"/>
        </w:rPr>
        <w:br/>
        <w:t>w Specyfikacji Istotnych Warunków Zamówienia.</w:t>
      </w:r>
    </w:p>
    <w:p w14:paraId="0C3A4FB3"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10.7.  </w:t>
      </w:r>
      <w:r w:rsidRPr="00230B77">
        <w:rPr>
          <w:rFonts w:ascii="Arial" w:hAnsi="Arial" w:cs="Arial"/>
          <w:color w:val="000000"/>
        </w:rPr>
        <w:tab/>
        <w:t>Propozycje rozwiązań alternatywnych lub wariantowych nie będą brane pod uwagę i mogą być powodem odrzucenia oferty.</w:t>
      </w:r>
    </w:p>
    <w:p w14:paraId="34104DBC" w14:textId="77777777" w:rsidR="00D2203B" w:rsidRPr="00230B77" w:rsidRDefault="00D2203B" w:rsidP="00AF7DD8">
      <w:pPr>
        <w:pStyle w:val="NormalnyWeb"/>
        <w:spacing w:before="0" w:after="120" w:line="240" w:lineRule="auto"/>
        <w:jc w:val="both"/>
        <w:rPr>
          <w:rFonts w:ascii="Arial" w:hAnsi="Arial" w:cs="Arial"/>
          <w:b/>
          <w:bCs/>
          <w:color w:val="000000"/>
        </w:rPr>
      </w:pPr>
      <w:r w:rsidRPr="00230B77">
        <w:rPr>
          <w:rFonts w:ascii="Arial" w:hAnsi="Arial" w:cs="Arial"/>
          <w:color w:val="000000"/>
        </w:rPr>
        <w:t xml:space="preserve">10.8. </w:t>
      </w:r>
      <w:r w:rsidRPr="00230B77">
        <w:rPr>
          <w:rFonts w:ascii="Arial" w:hAnsi="Arial" w:cs="Arial"/>
          <w:color w:val="000000"/>
        </w:rPr>
        <w:tab/>
      </w:r>
      <w:r w:rsidRPr="00230B77">
        <w:rPr>
          <w:rFonts w:ascii="Arial" w:hAnsi="Arial" w:cs="Arial"/>
          <w:b/>
          <w:bCs/>
          <w:color w:val="000000"/>
        </w:rPr>
        <w:t xml:space="preserve">Na ofertę składają się: </w:t>
      </w:r>
    </w:p>
    <w:p w14:paraId="7082F89D" w14:textId="77777777" w:rsidR="00D2203B" w:rsidRPr="00230B77" w:rsidRDefault="00D2203B" w:rsidP="00AF7DD8">
      <w:pPr>
        <w:pStyle w:val="NormalnyWeb"/>
        <w:spacing w:before="0" w:after="120" w:line="240" w:lineRule="auto"/>
        <w:ind w:firstLine="708"/>
        <w:jc w:val="both"/>
        <w:rPr>
          <w:rFonts w:ascii="Arial" w:hAnsi="Arial" w:cs="Arial"/>
          <w:color w:val="000000"/>
        </w:rPr>
      </w:pPr>
      <w:r w:rsidRPr="00230B77">
        <w:rPr>
          <w:rFonts w:ascii="Arial" w:hAnsi="Arial" w:cs="Arial"/>
          <w:b/>
          <w:bCs/>
          <w:color w:val="000000"/>
        </w:rPr>
        <w:t xml:space="preserve">1) dokumenty składane </w:t>
      </w:r>
      <w:r w:rsidRPr="00230B77">
        <w:rPr>
          <w:rFonts w:ascii="Arial" w:hAnsi="Arial" w:cs="Arial"/>
          <w:b/>
          <w:bCs/>
          <w:i/>
          <w:color w:val="000000"/>
          <w:u w:val="single"/>
        </w:rPr>
        <w:t>przez wszystkich</w:t>
      </w:r>
      <w:r w:rsidRPr="00230B77">
        <w:rPr>
          <w:rFonts w:ascii="Arial" w:hAnsi="Arial" w:cs="Arial"/>
          <w:b/>
          <w:bCs/>
          <w:color w:val="000000"/>
        </w:rPr>
        <w:t xml:space="preserve"> wykonawców</w:t>
      </w:r>
    </w:p>
    <w:p w14:paraId="6B889EA3" w14:textId="1A8A96C5" w:rsidR="00D2203B" w:rsidRPr="00230B77"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 xml:space="preserve">Formularz Ofertowy przygotowany </w:t>
      </w:r>
      <w:r w:rsidRPr="00230B77">
        <w:rPr>
          <w:rFonts w:ascii="Arial" w:hAnsi="Arial" w:cs="Arial"/>
          <w:b/>
          <w:color w:val="000000"/>
        </w:rPr>
        <w:t>zgodnie z załącznikiem nr 1 do SIWZ</w:t>
      </w:r>
      <w:r w:rsidRPr="00230B77">
        <w:rPr>
          <w:rFonts w:ascii="Arial" w:hAnsi="Arial" w:cs="Arial"/>
          <w:color w:val="000000"/>
        </w:rPr>
        <w:t xml:space="preserve">, </w:t>
      </w:r>
    </w:p>
    <w:p w14:paraId="0AC27536" w14:textId="1B2C7E63" w:rsidR="00FE39C2" w:rsidRPr="00230B77" w:rsidRDefault="00FE39C2"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rPr>
        <w:t xml:space="preserve">Wykaz wyposażenia i parametrów oferowanego przesiewacza zgodnie z </w:t>
      </w:r>
      <w:r w:rsidRPr="00230B77">
        <w:rPr>
          <w:rFonts w:ascii="Arial" w:hAnsi="Arial" w:cs="Arial"/>
          <w:b/>
          <w:i/>
        </w:rPr>
        <w:t xml:space="preserve">Załącznikiem   nr 1a </w:t>
      </w:r>
      <w:r w:rsidRPr="00230B77">
        <w:rPr>
          <w:rFonts w:ascii="Arial" w:hAnsi="Arial" w:cs="Arial"/>
          <w:i/>
        </w:rPr>
        <w:t>do SIWZ.</w:t>
      </w:r>
    </w:p>
    <w:p w14:paraId="53182107" w14:textId="51B7B4A3" w:rsidR="00FE39C2" w:rsidRPr="00AF7DD8"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 xml:space="preserve">oświadczenie Wykonawcy o spełnianiu warunków udziału w postępowaniu przygotowane </w:t>
      </w:r>
      <w:r w:rsidRPr="00230B77">
        <w:rPr>
          <w:rFonts w:ascii="Arial" w:hAnsi="Arial" w:cs="Arial"/>
          <w:b/>
          <w:color w:val="000000"/>
        </w:rPr>
        <w:t>zgodnie z załącznikiem nr 2 do SIWZ</w:t>
      </w:r>
      <w:r w:rsidRPr="00230B77">
        <w:rPr>
          <w:rFonts w:ascii="Arial" w:hAnsi="Arial" w:cs="Arial"/>
          <w:color w:val="000000"/>
        </w:rPr>
        <w:t>,</w:t>
      </w:r>
    </w:p>
    <w:p w14:paraId="2EFC2D97" w14:textId="77777777" w:rsidR="00D2203B" w:rsidRPr="00230B77"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 xml:space="preserve">oświadczenie Wykonawcy o braku podstaw do wykluczenia z postępowania z powodu niespełnienia warunków, o których mowa w art. 24 </w:t>
      </w:r>
      <w:r w:rsidRPr="00230B77">
        <w:rPr>
          <w:rFonts w:ascii="Arial" w:hAnsi="Arial" w:cs="Arial"/>
          <w:color w:val="000000" w:themeColor="text1"/>
        </w:rPr>
        <w:t xml:space="preserve">ust. 1 pkt 12-22 </w:t>
      </w:r>
      <w:r w:rsidRPr="00230B77">
        <w:rPr>
          <w:rFonts w:ascii="Arial" w:hAnsi="Arial" w:cs="Arial"/>
        </w:rPr>
        <w:t xml:space="preserve">oraz art. 24 ust. 5 pkt. 1 i pkt. 4 ustawy </w:t>
      </w:r>
      <w:proofErr w:type="spellStart"/>
      <w:r w:rsidRPr="00230B77">
        <w:rPr>
          <w:rFonts w:ascii="Arial" w:hAnsi="Arial" w:cs="Arial"/>
        </w:rPr>
        <w:t>Pzp</w:t>
      </w:r>
      <w:proofErr w:type="spellEnd"/>
      <w:r w:rsidRPr="00230B77">
        <w:rPr>
          <w:rFonts w:ascii="Arial" w:hAnsi="Arial" w:cs="Arial"/>
          <w:color w:val="000000"/>
        </w:rPr>
        <w:t xml:space="preserve"> - przygotowane </w:t>
      </w:r>
      <w:r w:rsidRPr="00230B77">
        <w:rPr>
          <w:rFonts w:ascii="Arial" w:hAnsi="Arial" w:cs="Arial"/>
          <w:b/>
          <w:color w:val="000000"/>
        </w:rPr>
        <w:t>zgodnie z załącznikiem nr 3 do SIWZ</w:t>
      </w:r>
      <w:r w:rsidRPr="00230B77">
        <w:rPr>
          <w:rFonts w:ascii="Arial" w:hAnsi="Arial" w:cs="Arial"/>
          <w:color w:val="000000"/>
        </w:rPr>
        <w:t>;</w:t>
      </w:r>
    </w:p>
    <w:p w14:paraId="5D162AEB" w14:textId="77777777" w:rsidR="00A3328B"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pełnomocnictwo do reprezentowania Wykonawcy, o ile ofertę składa pełnomocnik.</w:t>
      </w:r>
    </w:p>
    <w:p w14:paraId="5D9EB982" w14:textId="3E6252FB" w:rsidR="00D2203B" w:rsidRPr="00230B77" w:rsidRDefault="00D2203B" w:rsidP="00A3328B">
      <w:pPr>
        <w:pStyle w:val="NormalnyWeb"/>
        <w:spacing w:before="0" w:after="120" w:line="240" w:lineRule="auto"/>
        <w:ind w:left="1491"/>
        <w:jc w:val="both"/>
        <w:rPr>
          <w:rStyle w:val="tekstdokbold"/>
          <w:rFonts w:ascii="Arial" w:hAnsi="Arial" w:cs="Arial"/>
          <w:b w:val="0"/>
          <w:bCs w:val="0"/>
          <w:color w:val="000000"/>
        </w:rPr>
      </w:pPr>
      <w:r w:rsidRPr="00230B77">
        <w:rPr>
          <w:rFonts w:ascii="Arial" w:hAnsi="Arial" w:cs="Arial"/>
          <w:color w:val="000000"/>
        </w:rPr>
        <w:t xml:space="preserve"> </w:t>
      </w:r>
    </w:p>
    <w:p w14:paraId="706A8387" w14:textId="6A6B9985" w:rsidR="00AF7DD8" w:rsidRPr="002E542C" w:rsidRDefault="00D2203B" w:rsidP="002E542C">
      <w:pPr>
        <w:pStyle w:val="NormalnyWeb"/>
        <w:spacing w:before="0" w:after="120" w:line="240" w:lineRule="auto"/>
        <w:ind w:left="708"/>
        <w:jc w:val="both"/>
        <w:rPr>
          <w:rFonts w:ascii="Arial" w:hAnsi="Arial" w:cs="Arial"/>
          <w:b/>
          <w:bCs/>
          <w:color w:val="000000"/>
        </w:rPr>
      </w:pPr>
      <w:r w:rsidRPr="00230B77">
        <w:rPr>
          <w:rStyle w:val="tekstdokbold"/>
          <w:rFonts w:ascii="Arial" w:hAnsi="Arial" w:cs="Arial"/>
          <w:color w:val="000000" w:themeColor="text1"/>
          <w:u w:val="single"/>
        </w:rPr>
        <w:t xml:space="preserve">UWAGA! </w:t>
      </w:r>
      <w:r w:rsidRPr="00230B77">
        <w:rPr>
          <w:rStyle w:val="tekstdokbold"/>
          <w:rFonts w:ascii="Arial" w:hAnsi="Arial" w:cs="Arial"/>
          <w:color w:val="000000" w:themeColor="text1"/>
        </w:rPr>
        <w:t xml:space="preserve"> Każdy Wykonawca, który złożył ofertę  w terminie 3 dni od zamieszczenia na stronie internetowej informacji z otwarcia ofert, o której mowa w art. 86 ust. 5 </w:t>
      </w:r>
      <w:proofErr w:type="spellStart"/>
      <w:r w:rsidRPr="00230B77">
        <w:rPr>
          <w:rStyle w:val="tekstdokbold"/>
          <w:rFonts w:ascii="Arial" w:hAnsi="Arial" w:cs="Arial"/>
          <w:color w:val="000000" w:themeColor="text1"/>
        </w:rPr>
        <w:t>Pzp</w:t>
      </w:r>
      <w:proofErr w:type="spellEnd"/>
      <w:r w:rsidRPr="00230B77">
        <w:rPr>
          <w:rStyle w:val="tekstdokbold"/>
          <w:rFonts w:ascii="Arial" w:hAnsi="Arial" w:cs="Arial"/>
          <w:color w:val="000000" w:themeColor="text1"/>
        </w:rPr>
        <w:t>, przekazuje zamawiającemu oświadczenie o przynależności lub braku przynależności do tej samej grupy kapitałowej</w:t>
      </w:r>
      <w:r w:rsidRPr="00230B77">
        <w:rPr>
          <w:rStyle w:val="tekstdokbold"/>
          <w:rFonts w:ascii="Arial" w:hAnsi="Arial" w:cs="Arial"/>
          <w:b w:val="0"/>
          <w:color w:val="000000" w:themeColor="text1"/>
        </w:rPr>
        <w:t xml:space="preserve">, o której mowa w art. 24 ust. 1 pkt 23 </w:t>
      </w:r>
      <w:proofErr w:type="spellStart"/>
      <w:r w:rsidRPr="00230B77">
        <w:rPr>
          <w:rStyle w:val="tekstdokbold"/>
          <w:rFonts w:ascii="Arial" w:hAnsi="Arial" w:cs="Arial"/>
          <w:b w:val="0"/>
          <w:color w:val="000000" w:themeColor="text1"/>
        </w:rPr>
        <w:t>Pzp</w:t>
      </w:r>
      <w:proofErr w:type="spellEnd"/>
      <w:r w:rsidRPr="00230B77">
        <w:rPr>
          <w:rStyle w:val="tekstdokbold"/>
          <w:rFonts w:ascii="Arial" w:hAnsi="Arial" w:cs="Arial"/>
          <w:b w:val="0"/>
          <w:color w:val="000000" w:themeColor="text1"/>
        </w:rPr>
        <w:t xml:space="preserve">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 informację należy </w:t>
      </w:r>
      <w:r w:rsidRPr="00230B77">
        <w:rPr>
          <w:rFonts w:ascii="Arial" w:hAnsi="Arial" w:cs="Arial"/>
          <w:color w:val="000000"/>
        </w:rPr>
        <w:t xml:space="preserve">przygotować </w:t>
      </w:r>
      <w:r w:rsidRPr="00230B77">
        <w:rPr>
          <w:rFonts w:ascii="Arial" w:hAnsi="Arial" w:cs="Arial"/>
          <w:b/>
          <w:bCs/>
          <w:color w:val="000000"/>
        </w:rPr>
        <w:t xml:space="preserve">zgodnie z załącznikiem nr </w:t>
      </w:r>
      <w:r w:rsidR="00F571A9" w:rsidRPr="00230B77">
        <w:rPr>
          <w:rFonts w:ascii="Arial" w:hAnsi="Arial" w:cs="Arial"/>
          <w:b/>
          <w:bCs/>
          <w:color w:val="000000"/>
        </w:rPr>
        <w:t>6</w:t>
      </w:r>
      <w:r w:rsidRPr="00230B77">
        <w:rPr>
          <w:rFonts w:ascii="Arial" w:hAnsi="Arial" w:cs="Arial"/>
          <w:b/>
          <w:bCs/>
          <w:color w:val="000000"/>
        </w:rPr>
        <w:t xml:space="preserve"> do SIWZ. </w:t>
      </w:r>
    </w:p>
    <w:p w14:paraId="7DEA8E71" w14:textId="77777777" w:rsidR="00D2203B" w:rsidRPr="00230B77" w:rsidRDefault="00D2203B" w:rsidP="00D2203B">
      <w:pPr>
        <w:pStyle w:val="NormalnyWeb"/>
        <w:spacing w:before="0" w:after="120"/>
        <w:ind w:left="697" w:hanging="340"/>
        <w:jc w:val="both"/>
        <w:rPr>
          <w:rFonts w:ascii="Arial" w:hAnsi="Arial" w:cs="Arial"/>
          <w:bCs/>
          <w:color w:val="000000" w:themeColor="text1"/>
          <w:u w:val="single"/>
        </w:rPr>
      </w:pPr>
      <w:r w:rsidRPr="00230B77">
        <w:rPr>
          <w:rFonts w:ascii="Arial" w:hAnsi="Arial" w:cs="Arial"/>
          <w:b/>
          <w:bCs/>
          <w:color w:val="000000"/>
        </w:rPr>
        <w:t xml:space="preserve">2) dokumenty składane </w:t>
      </w:r>
      <w:r w:rsidRPr="00230B77">
        <w:rPr>
          <w:rFonts w:ascii="Arial" w:hAnsi="Arial" w:cs="Arial"/>
          <w:b/>
          <w:bCs/>
          <w:color w:val="000000"/>
          <w:u w:val="single"/>
        </w:rPr>
        <w:t>tylko</w:t>
      </w:r>
      <w:r w:rsidRPr="00230B77">
        <w:rPr>
          <w:rFonts w:ascii="Arial" w:hAnsi="Arial" w:cs="Arial"/>
          <w:b/>
          <w:bCs/>
          <w:color w:val="000000"/>
        </w:rPr>
        <w:t xml:space="preserve"> przez </w:t>
      </w:r>
      <w:r w:rsidRPr="00230B77">
        <w:rPr>
          <w:rFonts w:ascii="Arial" w:hAnsi="Arial" w:cs="Arial"/>
          <w:b/>
          <w:bCs/>
          <w:color w:val="000000" w:themeColor="text1"/>
        </w:rPr>
        <w:t>Wykonawcę</w:t>
      </w:r>
      <w:r w:rsidRPr="00230B77">
        <w:rPr>
          <w:rFonts w:ascii="Arial" w:hAnsi="Arial" w:cs="Arial"/>
          <w:bCs/>
          <w:color w:val="000000" w:themeColor="text1"/>
        </w:rPr>
        <w:t xml:space="preserve">, którego oferta zostanie najwyżej oceniona, składa na wezwanie zamawiającego w wyznaczonym terminie, aktualne na dzień złożenia, oświadczenia lub </w:t>
      </w:r>
      <w:r w:rsidRPr="00230B77">
        <w:rPr>
          <w:rStyle w:val="tekstdokbold"/>
          <w:rFonts w:ascii="Arial" w:hAnsi="Arial" w:cs="Arial"/>
          <w:b w:val="0"/>
          <w:color w:val="000000" w:themeColor="text1"/>
        </w:rPr>
        <w:t xml:space="preserve">dokumenty potwierdzające okoliczności, o których mowa w art. 25 ust.1 </w:t>
      </w:r>
      <w:proofErr w:type="spellStart"/>
      <w:r w:rsidRPr="00230B77">
        <w:rPr>
          <w:rStyle w:val="tekstdokbold"/>
          <w:rFonts w:ascii="Arial" w:hAnsi="Arial" w:cs="Arial"/>
          <w:b w:val="0"/>
          <w:color w:val="000000" w:themeColor="text1"/>
        </w:rPr>
        <w:t>Pzp</w:t>
      </w:r>
      <w:proofErr w:type="spellEnd"/>
      <w:r w:rsidRPr="00230B77">
        <w:rPr>
          <w:rStyle w:val="tekstdokbold"/>
          <w:rFonts w:ascii="Arial" w:hAnsi="Arial" w:cs="Arial"/>
          <w:b w:val="0"/>
          <w:color w:val="000000" w:themeColor="text1"/>
          <w:u w:val="single"/>
        </w:rPr>
        <w:t xml:space="preserve"> to jest:</w:t>
      </w:r>
    </w:p>
    <w:p w14:paraId="602AE376" w14:textId="67DD1C7F" w:rsidR="00D2203B" w:rsidRPr="00230B77" w:rsidRDefault="00D2203B" w:rsidP="003C78A8">
      <w:pPr>
        <w:pStyle w:val="NormalnyWeb"/>
        <w:numPr>
          <w:ilvl w:val="0"/>
          <w:numId w:val="37"/>
        </w:numPr>
        <w:spacing w:before="0" w:after="120" w:line="240" w:lineRule="auto"/>
        <w:jc w:val="both"/>
        <w:rPr>
          <w:rFonts w:ascii="Arial" w:hAnsi="Arial" w:cs="Arial"/>
          <w:color w:val="000000" w:themeColor="text1"/>
        </w:rPr>
      </w:pPr>
      <w:r w:rsidRPr="00230B77">
        <w:rPr>
          <w:rFonts w:ascii="Arial" w:hAnsi="Arial" w:cs="Arial"/>
        </w:rPr>
        <w:t xml:space="preserve">wykaz dostaw wykonanych, a w przypadku świadczeń okresowych lub ciągłych również wykonywanych, w okresie ostatnich 3 lat przed upływem terminu składania ofert, z załączeniem dowodów określających czy te dostawy zostały wykonane lub są wykonywane należycie - wykaz </w:t>
      </w:r>
      <w:r w:rsidRPr="00230B77">
        <w:rPr>
          <w:rStyle w:val="tekstdokbold"/>
          <w:rFonts w:ascii="Arial" w:hAnsi="Arial" w:cs="Arial"/>
          <w:b w:val="0"/>
          <w:color w:val="000000" w:themeColor="text1"/>
        </w:rPr>
        <w:t xml:space="preserve">należy </w:t>
      </w:r>
      <w:r w:rsidRPr="00230B77">
        <w:rPr>
          <w:rFonts w:ascii="Arial" w:hAnsi="Arial" w:cs="Arial"/>
          <w:color w:val="000000"/>
        </w:rPr>
        <w:t xml:space="preserve">przygotować </w:t>
      </w:r>
      <w:r w:rsidRPr="00230B77">
        <w:rPr>
          <w:rFonts w:ascii="Arial" w:hAnsi="Arial" w:cs="Arial"/>
          <w:b/>
          <w:bCs/>
          <w:color w:val="000000"/>
        </w:rPr>
        <w:t xml:space="preserve">zgodnie z załącznikiem nr </w:t>
      </w:r>
      <w:r w:rsidR="00F571A9" w:rsidRPr="00230B77">
        <w:rPr>
          <w:rFonts w:ascii="Arial" w:hAnsi="Arial" w:cs="Arial"/>
          <w:b/>
          <w:bCs/>
          <w:color w:val="000000"/>
        </w:rPr>
        <w:t>4</w:t>
      </w:r>
      <w:r w:rsidRPr="00230B77">
        <w:rPr>
          <w:rFonts w:ascii="Arial" w:hAnsi="Arial" w:cs="Arial"/>
          <w:b/>
          <w:bCs/>
          <w:color w:val="000000"/>
        </w:rPr>
        <w:t xml:space="preserve"> do SIWZ</w:t>
      </w:r>
      <w:r w:rsidRPr="00230B77">
        <w:rPr>
          <w:rFonts w:ascii="Arial" w:hAnsi="Arial" w:cs="Arial"/>
          <w:bCs/>
          <w:color w:val="000000"/>
        </w:rPr>
        <w:t>;</w:t>
      </w:r>
    </w:p>
    <w:p w14:paraId="68651C67" w14:textId="631197D9" w:rsidR="00D2203B" w:rsidRPr="00230B77" w:rsidRDefault="00D2203B" w:rsidP="003C78A8">
      <w:pPr>
        <w:pStyle w:val="NormalnyWeb"/>
        <w:numPr>
          <w:ilvl w:val="0"/>
          <w:numId w:val="37"/>
        </w:numPr>
        <w:spacing w:before="0" w:after="120" w:line="240" w:lineRule="auto"/>
        <w:jc w:val="both"/>
        <w:rPr>
          <w:rFonts w:ascii="Arial" w:hAnsi="Arial" w:cs="Arial"/>
          <w:color w:val="000000" w:themeColor="text1"/>
        </w:rPr>
      </w:pPr>
      <w:r w:rsidRPr="00230B77">
        <w:rPr>
          <w:rFonts w:ascii="Arial" w:hAnsi="Arial" w:cs="Arial"/>
        </w:rPr>
        <w:t xml:space="preserve">dowody określające czy dostawy wymienione w wykazie </w:t>
      </w:r>
      <w:r w:rsidRPr="00230B77">
        <w:rPr>
          <w:rFonts w:ascii="Arial" w:hAnsi="Arial" w:cs="Arial"/>
          <w:color w:val="000000"/>
        </w:rPr>
        <w:t xml:space="preserve">przygotowanym </w:t>
      </w:r>
      <w:r w:rsidRPr="00230B77">
        <w:rPr>
          <w:rFonts w:ascii="Arial" w:hAnsi="Arial" w:cs="Arial"/>
          <w:b/>
          <w:color w:val="000000"/>
        </w:rPr>
        <w:t xml:space="preserve">zgodnie z załącznikiem nr </w:t>
      </w:r>
      <w:r w:rsidR="00F571A9" w:rsidRPr="00230B77">
        <w:rPr>
          <w:rFonts w:ascii="Arial" w:hAnsi="Arial" w:cs="Arial"/>
          <w:b/>
          <w:color w:val="000000"/>
        </w:rPr>
        <w:t>4</w:t>
      </w:r>
      <w:r w:rsidRPr="00230B77">
        <w:rPr>
          <w:rFonts w:ascii="Arial" w:hAnsi="Arial" w:cs="Arial"/>
          <w:bCs/>
          <w:color w:val="000000"/>
        </w:rPr>
        <w:t xml:space="preserve"> do SIWZ</w:t>
      </w:r>
      <w:r w:rsidRPr="00230B77">
        <w:rPr>
          <w:rFonts w:ascii="Arial" w:hAnsi="Arial" w:cs="Arial"/>
          <w:b/>
          <w:bCs/>
          <w:color w:val="000000"/>
        </w:rPr>
        <w:t xml:space="preserve"> </w:t>
      </w:r>
      <w:r w:rsidRPr="00230B77">
        <w:rPr>
          <w:rFonts w:ascii="Arial" w:hAnsi="Arial" w:cs="Arial"/>
        </w:rPr>
        <w:t>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inne dokumenty;</w:t>
      </w:r>
    </w:p>
    <w:p w14:paraId="75469FCB" w14:textId="287B5D73" w:rsidR="00D2203B" w:rsidRPr="00230B77" w:rsidRDefault="00D2203B" w:rsidP="000C4BCE">
      <w:pPr>
        <w:pStyle w:val="NormalnyWeb"/>
        <w:numPr>
          <w:ilvl w:val="0"/>
          <w:numId w:val="37"/>
        </w:numPr>
        <w:spacing w:before="0" w:after="120"/>
        <w:jc w:val="both"/>
        <w:rPr>
          <w:rFonts w:ascii="Arial" w:hAnsi="Arial" w:cs="Arial"/>
          <w:color w:val="000000" w:themeColor="text1"/>
        </w:rPr>
      </w:pPr>
      <w:r w:rsidRPr="00230B77">
        <w:rPr>
          <w:rFonts w:ascii="Arial" w:hAnsi="Arial" w:cs="Arial"/>
          <w:color w:val="000000" w:themeColor="text1"/>
        </w:rPr>
        <w:t xml:space="preserve">pisemne zobowiązanie (w formie oryginału) podmiotu trzeciego, na zasobach którego Wykonawca będzie polegał celem spełnienia warunków udziału w postępowaniu - jeżeli dotyczy. </w:t>
      </w:r>
    </w:p>
    <w:p w14:paraId="316D1ACB" w14:textId="77777777" w:rsidR="00D2203B" w:rsidRPr="00230B77" w:rsidRDefault="00D2203B" w:rsidP="003C78A8">
      <w:pPr>
        <w:pStyle w:val="tekst"/>
        <w:numPr>
          <w:ilvl w:val="1"/>
          <w:numId w:val="29"/>
        </w:numPr>
        <w:suppressLineNumbers w:val="0"/>
        <w:tabs>
          <w:tab w:val="left" w:pos="284"/>
        </w:tabs>
        <w:spacing w:before="0" w:after="120"/>
        <w:rPr>
          <w:rFonts w:ascii="Arial" w:hAnsi="Arial" w:cs="Arial"/>
          <w:color w:val="000000"/>
        </w:rPr>
      </w:pPr>
      <w:r w:rsidRPr="00230B77">
        <w:rPr>
          <w:rFonts w:ascii="Arial" w:hAnsi="Arial" w:cs="Arial"/>
          <w:color w:val="000000"/>
        </w:rPr>
        <w:t xml:space="preserve">Cena  za wykonanie przedmiotu zamówienia musi być przedstawiona następująco: </w:t>
      </w:r>
    </w:p>
    <w:p w14:paraId="41A9B4E3" w14:textId="77777777" w:rsidR="00D2203B" w:rsidRPr="00230B77" w:rsidRDefault="00D2203B" w:rsidP="003C78A8">
      <w:pPr>
        <w:pStyle w:val="tekst"/>
        <w:numPr>
          <w:ilvl w:val="0"/>
          <w:numId w:val="30"/>
        </w:numPr>
        <w:suppressLineNumbers w:val="0"/>
        <w:tabs>
          <w:tab w:val="left" w:pos="284"/>
        </w:tabs>
        <w:spacing w:before="0" w:after="0"/>
        <w:rPr>
          <w:rFonts w:ascii="Arial" w:hAnsi="Arial" w:cs="Arial"/>
          <w:color w:val="000000"/>
        </w:rPr>
      </w:pPr>
      <w:r w:rsidRPr="00230B77">
        <w:rPr>
          <w:rFonts w:ascii="Arial" w:hAnsi="Arial" w:cs="Arial"/>
          <w:bCs/>
          <w:iCs/>
          <w:color w:val="000000"/>
        </w:rPr>
        <w:t xml:space="preserve">cena za wykonanie całości przedmiotu zamówienia bez podatku VAT (netto)   </w:t>
      </w:r>
      <w:r w:rsidRPr="00230B77">
        <w:rPr>
          <w:rFonts w:ascii="Arial" w:hAnsi="Arial" w:cs="Arial"/>
          <w:color w:val="000000"/>
        </w:rPr>
        <w:t xml:space="preserve">....................zł (słownie: ..................zł), powiększona o podatek VAT, którego stawka wynosi ...........%, tj. wartość VAT w wysokości ................. zł (słownie: ...........zł), to jest łącznie należność (brutto) za wykonanie całości przedmiotu zamówienia w wysokości    ............ zł </w:t>
      </w:r>
      <w:r w:rsidRPr="00230B77">
        <w:rPr>
          <w:rFonts w:ascii="Arial" w:hAnsi="Arial" w:cs="Arial"/>
          <w:b/>
          <w:bCs/>
          <w:color w:val="000000"/>
        </w:rPr>
        <w:t xml:space="preserve">(cena oferty)  </w:t>
      </w:r>
      <w:r w:rsidRPr="00230B77">
        <w:rPr>
          <w:rFonts w:ascii="Arial" w:hAnsi="Arial" w:cs="Arial"/>
          <w:color w:val="000000"/>
        </w:rPr>
        <w:t>(słownie: ....................zł);</w:t>
      </w:r>
    </w:p>
    <w:p w14:paraId="268D4BD2" w14:textId="77777777" w:rsidR="00D2203B" w:rsidRPr="00230B77" w:rsidRDefault="00D2203B" w:rsidP="003C78A8">
      <w:pPr>
        <w:pStyle w:val="tekst"/>
        <w:numPr>
          <w:ilvl w:val="0"/>
          <w:numId w:val="30"/>
        </w:numPr>
        <w:suppressLineNumbers w:val="0"/>
        <w:tabs>
          <w:tab w:val="left" w:pos="284"/>
        </w:tabs>
        <w:spacing w:before="0" w:after="0"/>
        <w:rPr>
          <w:rFonts w:ascii="Arial" w:hAnsi="Arial" w:cs="Arial"/>
          <w:color w:val="000000"/>
        </w:rPr>
      </w:pPr>
      <w:r w:rsidRPr="00230B77">
        <w:rPr>
          <w:rFonts w:ascii="Arial" w:hAnsi="Arial" w:cs="Arial"/>
          <w:color w:val="000000"/>
        </w:rPr>
        <w:t xml:space="preserve">cenę należy wyliczyć na podstawie wszystkich dołączonych do SIWZ dokumentów; </w:t>
      </w:r>
    </w:p>
    <w:p w14:paraId="17D1BA3C" w14:textId="71CC5740" w:rsidR="00D2203B" w:rsidRPr="00230B77" w:rsidRDefault="00D2203B" w:rsidP="003C78A8">
      <w:pPr>
        <w:numPr>
          <w:ilvl w:val="1"/>
          <w:numId w:val="29"/>
        </w:numPr>
        <w:spacing w:after="0"/>
        <w:jc w:val="both"/>
        <w:rPr>
          <w:rFonts w:ascii="Arial" w:hAnsi="Arial" w:cs="Arial"/>
          <w:color w:val="000000"/>
        </w:rPr>
      </w:pPr>
      <w:r w:rsidRPr="00230B77">
        <w:rPr>
          <w:rFonts w:ascii="Arial" w:hAnsi="Arial" w:cs="Arial"/>
          <w:color w:val="000000"/>
        </w:rPr>
        <w:t xml:space="preserve">Cena oferty ma zostać obliczona zgodnie z zapisami w rozdziale 12 SIWZ. </w:t>
      </w:r>
    </w:p>
    <w:p w14:paraId="473C336D" w14:textId="77777777" w:rsidR="00FE39C2" w:rsidRPr="00230B77" w:rsidRDefault="00FE39C2" w:rsidP="00FE39C2">
      <w:pPr>
        <w:spacing w:after="0"/>
        <w:ind w:left="720"/>
        <w:jc w:val="both"/>
        <w:rPr>
          <w:rFonts w:ascii="Arial" w:hAnsi="Arial" w:cs="Arial"/>
          <w:color w:val="000000"/>
        </w:rPr>
      </w:pPr>
    </w:p>
    <w:p w14:paraId="3B410B11" w14:textId="599E4C8E" w:rsidR="00FE39C2" w:rsidRPr="00230B77" w:rsidRDefault="00D2203B" w:rsidP="003C78A8">
      <w:pPr>
        <w:numPr>
          <w:ilvl w:val="1"/>
          <w:numId w:val="29"/>
        </w:numPr>
        <w:spacing w:after="0"/>
        <w:jc w:val="both"/>
        <w:rPr>
          <w:rFonts w:ascii="Arial" w:hAnsi="Arial" w:cs="Arial"/>
          <w:bCs/>
          <w:color w:val="000000"/>
        </w:rPr>
      </w:pPr>
      <w:r w:rsidRPr="00230B77">
        <w:rPr>
          <w:rFonts w:ascii="Arial" w:hAnsi="Arial" w:cs="Arial"/>
          <w:color w:val="000000"/>
        </w:rPr>
        <w:t>W przypadku jakichkolwiek wątpliwości, uwag należy kierować do Zamawiającego zapytanie w celu udzielenia wyjaśnień.</w:t>
      </w:r>
    </w:p>
    <w:p w14:paraId="28EBD1E2" w14:textId="77777777" w:rsidR="00FE39C2" w:rsidRPr="00230B77" w:rsidRDefault="00FE39C2" w:rsidP="00FE39C2">
      <w:pPr>
        <w:spacing w:after="0"/>
        <w:jc w:val="both"/>
        <w:rPr>
          <w:rFonts w:ascii="Arial" w:hAnsi="Arial" w:cs="Arial"/>
          <w:bCs/>
          <w:color w:val="000000"/>
        </w:rPr>
      </w:pPr>
    </w:p>
    <w:p w14:paraId="5F4F358D" w14:textId="2BE37299" w:rsidR="00D2203B" w:rsidRPr="00230B77" w:rsidRDefault="00D2203B" w:rsidP="003C78A8">
      <w:pPr>
        <w:numPr>
          <w:ilvl w:val="1"/>
          <w:numId w:val="29"/>
        </w:numPr>
        <w:spacing w:after="0"/>
        <w:jc w:val="both"/>
        <w:rPr>
          <w:rFonts w:ascii="Arial" w:hAnsi="Arial" w:cs="Arial"/>
          <w:bCs/>
          <w:color w:val="000000"/>
        </w:rPr>
      </w:pPr>
      <w:r w:rsidRPr="00230B77">
        <w:rPr>
          <w:rFonts w:ascii="Arial" w:hAnsi="Arial" w:cs="Arial"/>
          <w:color w:val="000000"/>
        </w:rPr>
        <w:t xml:space="preserve">Zamawiający zgodnie z art. 87 ust. 2Pzp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14:paraId="4FB018FE" w14:textId="77777777" w:rsidR="00FE39C2" w:rsidRPr="00230B77" w:rsidRDefault="00FE39C2" w:rsidP="00FE39C2">
      <w:pPr>
        <w:spacing w:after="0"/>
        <w:jc w:val="both"/>
        <w:rPr>
          <w:rFonts w:ascii="Arial" w:hAnsi="Arial" w:cs="Arial"/>
          <w:bCs/>
          <w:color w:val="000000"/>
        </w:rPr>
      </w:pPr>
    </w:p>
    <w:p w14:paraId="604DB1B1" w14:textId="6723F639" w:rsidR="00D2203B" w:rsidRPr="00AF6875" w:rsidRDefault="00D2203B" w:rsidP="003C78A8">
      <w:pPr>
        <w:numPr>
          <w:ilvl w:val="1"/>
          <w:numId w:val="29"/>
        </w:numPr>
        <w:spacing w:after="0"/>
        <w:jc w:val="both"/>
        <w:rPr>
          <w:rFonts w:ascii="Arial" w:hAnsi="Arial" w:cs="Arial"/>
          <w:bCs/>
          <w:color w:val="000000"/>
        </w:rPr>
      </w:pPr>
      <w:r w:rsidRPr="00230B77">
        <w:rPr>
          <w:rFonts w:ascii="Arial" w:hAnsi="Arial" w:cs="Arial"/>
          <w:color w:val="000000"/>
        </w:rPr>
        <w:t>Koperta (opakowanie) zawierająca ofertę musi być zamknięta i zabezpieczona przed otwarciem, bez uszkodzeń, gwarantując zachowanie poufności jej treści do czasu otwarcia. Zamawiający nie bierze odpowiedzialności za skutki braku zachowania powyższego sposobu opakowania i opisu kopert tj. np.: rozerwanie koperty w czasie drogi do Zamawiającego, nieskuteczne doręczenie z powodu złego opisu</w:t>
      </w:r>
      <w:r w:rsidR="00AF6875">
        <w:rPr>
          <w:rFonts w:ascii="Arial" w:hAnsi="Arial" w:cs="Arial"/>
          <w:color w:val="000000"/>
        </w:rPr>
        <w:t>.</w:t>
      </w:r>
    </w:p>
    <w:p w14:paraId="34F1B47C" w14:textId="77777777" w:rsidR="00AF6875" w:rsidRDefault="00AF6875" w:rsidP="00AF6875">
      <w:pPr>
        <w:pStyle w:val="Akapitzlist"/>
        <w:rPr>
          <w:rFonts w:ascii="Arial" w:hAnsi="Arial" w:cs="Arial"/>
          <w:bCs/>
          <w:color w:val="000000"/>
        </w:rPr>
      </w:pPr>
    </w:p>
    <w:p w14:paraId="69A9DF8B" w14:textId="77777777" w:rsidR="00AF6875" w:rsidRPr="00230B77" w:rsidRDefault="00AF6875" w:rsidP="00AF6875">
      <w:pPr>
        <w:spacing w:after="0"/>
        <w:ind w:left="720"/>
        <w:jc w:val="both"/>
        <w:rPr>
          <w:rFonts w:ascii="Arial" w:hAnsi="Arial" w:cs="Arial"/>
          <w:bCs/>
          <w:color w:val="000000"/>
        </w:rPr>
      </w:pPr>
    </w:p>
    <w:p w14:paraId="28004729" w14:textId="11E5CDF2" w:rsidR="00060030" w:rsidRPr="00AF7DD8" w:rsidRDefault="00060030" w:rsidP="00AF7DD8">
      <w:pPr>
        <w:pStyle w:val="Akapitzlist"/>
        <w:numPr>
          <w:ilvl w:val="1"/>
          <w:numId w:val="36"/>
        </w:numPr>
        <w:spacing w:after="0" w:line="240" w:lineRule="auto"/>
        <w:contextualSpacing w:val="0"/>
        <w:jc w:val="both"/>
        <w:rPr>
          <w:rFonts w:ascii="Arial" w:hAnsi="Arial" w:cs="Arial"/>
        </w:rPr>
      </w:pPr>
      <w:r w:rsidRPr="00230B77">
        <w:rPr>
          <w:rFonts w:ascii="Arial" w:hAnsi="Arial" w:cs="Arial"/>
        </w:rPr>
        <w:t>Ofertę można złożyć w kopercie lub innym nieprzeźroczystym opakowaniu. Koperta (opakowanie) ma być opisana:</w:t>
      </w:r>
    </w:p>
    <w:p w14:paraId="6538D472" w14:textId="77777777" w:rsidR="00FE39C2" w:rsidRDefault="00FE39C2" w:rsidP="00060030">
      <w:pPr>
        <w:spacing w:after="120"/>
        <w:jc w:val="both"/>
        <w:rPr>
          <w:rFonts w:ascii="Arial" w:hAnsi="Arial" w:cs="Arial"/>
        </w:rPr>
      </w:pPr>
    </w:p>
    <w:p w14:paraId="7EABC2B1" w14:textId="77777777" w:rsidR="002E542C" w:rsidRDefault="002E542C" w:rsidP="00060030">
      <w:pPr>
        <w:spacing w:after="120"/>
        <w:jc w:val="both"/>
        <w:rPr>
          <w:rFonts w:ascii="Arial" w:hAnsi="Arial" w:cs="Arial"/>
        </w:rPr>
      </w:pPr>
    </w:p>
    <w:p w14:paraId="1E58F6FD" w14:textId="77777777" w:rsidR="002E542C" w:rsidRDefault="002E542C" w:rsidP="00060030">
      <w:pPr>
        <w:spacing w:after="120"/>
        <w:jc w:val="both"/>
        <w:rPr>
          <w:rFonts w:ascii="Arial" w:hAnsi="Arial" w:cs="Arial"/>
        </w:rPr>
      </w:pPr>
    </w:p>
    <w:p w14:paraId="560816F5" w14:textId="77777777" w:rsidR="002E542C" w:rsidRPr="00230B77" w:rsidRDefault="002E542C" w:rsidP="00060030">
      <w:pPr>
        <w:spacing w:after="120"/>
        <w:jc w:val="both"/>
        <w:rPr>
          <w:rFonts w:ascii="Arial" w:hAnsi="Arial" w:cs="Arial"/>
        </w:rPr>
      </w:pPr>
    </w:p>
    <w:p w14:paraId="2DB6A5C5" w14:textId="77777777" w:rsidR="00060030" w:rsidRPr="00230B77" w:rsidRDefault="00060030" w:rsidP="00060030">
      <w:pPr>
        <w:pBdr>
          <w:top w:val="single" w:sz="4" w:space="1" w:color="auto"/>
          <w:left w:val="single" w:sz="4" w:space="4" w:color="auto"/>
          <w:right w:val="single" w:sz="4" w:space="4" w:color="auto"/>
        </w:pBdr>
        <w:tabs>
          <w:tab w:val="left" w:pos="6240"/>
        </w:tabs>
        <w:spacing w:after="120"/>
        <w:rPr>
          <w:rFonts w:ascii="Arial" w:hAnsi="Arial" w:cs="Arial"/>
          <w:b/>
        </w:rPr>
      </w:pPr>
      <w:r w:rsidRPr="00230B77">
        <w:rPr>
          <w:rFonts w:ascii="Arial" w:hAnsi="Arial" w:cs="Arial"/>
          <w:b/>
        </w:rPr>
        <w:t xml:space="preserve">Nazwa i adres składającego ofertę </w:t>
      </w:r>
    </w:p>
    <w:p w14:paraId="5302410B" w14:textId="77777777" w:rsidR="00060030" w:rsidRPr="00230B77" w:rsidRDefault="00060030" w:rsidP="00060030">
      <w:pPr>
        <w:pBdr>
          <w:top w:val="single" w:sz="4" w:space="1" w:color="auto"/>
          <w:left w:val="single" w:sz="4" w:space="4" w:color="auto"/>
          <w:right w:val="single" w:sz="4" w:space="4" w:color="auto"/>
        </w:pBdr>
        <w:tabs>
          <w:tab w:val="left" w:pos="6240"/>
        </w:tabs>
        <w:spacing w:after="120"/>
        <w:rPr>
          <w:rFonts w:ascii="Arial" w:hAnsi="Arial" w:cs="Arial"/>
          <w:b/>
        </w:rPr>
      </w:pPr>
      <w:r w:rsidRPr="00230B77">
        <w:rPr>
          <w:rFonts w:ascii="Arial" w:hAnsi="Arial" w:cs="Arial"/>
          <w:b/>
        </w:rPr>
        <w:t>......................................................................................................................................................</w:t>
      </w:r>
    </w:p>
    <w:p w14:paraId="188631F8" w14:textId="77777777" w:rsidR="00060030" w:rsidRPr="00230B77" w:rsidRDefault="00060030" w:rsidP="00060030">
      <w:pPr>
        <w:pBdr>
          <w:top w:val="single" w:sz="4" w:space="1" w:color="auto"/>
          <w:left w:val="single" w:sz="4" w:space="4" w:color="auto"/>
          <w:right w:val="single" w:sz="4" w:space="4" w:color="auto"/>
        </w:pBdr>
        <w:tabs>
          <w:tab w:val="left" w:pos="2694"/>
          <w:tab w:val="left" w:pos="6240"/>
        </w:tabs>
        <w:spacing w:after="120"/>
        <w:rPr>
          <w:rFonts w:ascii="Arial" w:hAnsi="Arial" w:cs="Arial"/>
          <w:b/>
        </w:rPr>
      </w:pPr>
      <w:r w:rsidRPr="00230B77">
        <w:rPr>
          <w:rFonts w:ascii="Arial" w:hAnsi="Arial" w:cs="Arial"/>
          <w:b/>
        </w:rPr>
        <w:t>………………………………………………………………………………..</w:t>
      </w:r>
    </w:p>
    <w:p w14:paraId="6F37AAF1" w14:textId="77777777" w:rsidR="00060030" w:rsidRPr="00230B77" w:rsidRDefault="00060030" w:rsidP="00060030">
      <w:pPr>
        <w:widowControl w:val="0"/>
        <w:pBdr>
          <w:left w:val="single" w:sz="4" w:space="4" w:color="auto"/>
          <w:right w:val="single" w:sz="4" w:space="4" w:color="auto"/>
        </w:pBdr>
        <w:spacing w:after="0"/>
        <w:jc w:val="both"/>
        <w:rPr>
          <w:rFonts w:ascii="Arial" w:hAnsi="Arial" w:cs="Arial"/>
          <w:bCs/>
        </w:rPr>
      </w:pPr>
      <w:r w:rsidRPr="00230B77">
        <w:rPr>
          <w:rFonts w:ascii="Arial" w:hAnsi="Arial" w:cs="Arial"/>
          <w:b/>
          <w:i/>
        </w:rPr>
        <w:t xml:space="preserve">Zamawiający: </w:t>
      </w:r>
      <w:r w:rsidRPr="00230B77">
        <w:rPr>
          <w:rFonts w:ascii="Arial" w:hAnsi="Arial" w:cs="Arial"/>
        </w:rPr>
        <w:t>Zakład Odzysku i Składowania Odpadów Komunalnych w Leśnie Górnym</w:t>
      </w:r>
    </w:p>
    <w:p w14:paraId="45A5D410" w14:textId="49C63C5E" w:rsidR="00060030" w:rsidRPr="00230B77" w:rsidRDefault="00060030" w:rsidP="00060030">
      <w:pPr>
        <w:widowControl w:val="0"/>
        <w:pBdr>
          <w:left w:val="single" w:sz="4" w:space="4" w:color="auto"/>
          <w:right w:val="single" w:sz="4" w:space="4" w:color="auto"/>
        </w:pBdr>
        <w:spacing w:after="0"/>
        <w:jc w:val="both"/>
        <w:rPr>
          <w:rFonts w:ascii="Arial" w:hAnsi="Arial" w:cs="Arial"/>
        </w:rPr>
      </w:pPr>
      <w:r w:rsidRPr="00230B77">
        <w:rPr>
          <w:rFonts w:ascii="Arial" w:hAnsi="Arial" w:cs="Arial"/>
        </w:rPr>
        <w:t xml:space="preserve">Leśno Górne 11 (biuro nr </w:t>
      </w:r>
      <w:r w:rsidR="002E542C">
        <w:rPr>
          <w:rFonts w:ascii="Arial" w:hAnsi="Arial" w:cs="Arial"/>
        </w:rPr>
        <w:t>4</w:t>
      </w:r>
      <w:r w:rsidRPr="00230B77">
        <w:rPr>
          <w:rFonts w:ascii="Arial" w:hAnsi="Arial" w:cs="Arial"/>
        </w:rPr>
        <w:t xml:space="preserve"> – Pałacyk), 72-004 Tanowo</w:t>
      </w:r>
    </w:p>
    <w:p w14:paraId="05C5550A" w14:textId="77777777" w:rsidR="00060030" w:rsidRPr="00230B77" w:rsidRDefault="00060030" w:rsidP="00060030">
      <w:pPr>
        <w:pBdr>
          <w:left w:val="single" w:sz="4" w:space="4" w:color="auto"/>
          <w:right w:val="single" w:sz="4" w:space="4" w:color="auto"/>
        </w:pBdr>
        <w:spacing w:after="0"/>
        <w:jc w:val="both"/>
        <w:rPr>
          <w:rFonts w:ascii="Arial" w:hAnsi="Arial" w:cs="Arial"/>
          <w:b/>
          <w:i/>
        </w:rPr>
      </w:pPr>
    </w:p>
    <w:p w14:paraId="7E5C1155" w14:textId="77777777" w:rsidR="00060030" w:rsidRPr="00230B77" w:rsidRDefault="00060030" w:rsidP="00060030">
      <w:pPr>
        <w:pBdr>
          <w:left w:val="single" w:sz="4" w:space="4" w:color="auto"/>
          <w:right w:val="single" w:sz="4" w:space="4" w:color="auto"/>
        </w:pBdr>
        <w:tabs>
          <w:tab w:val="left" w:pos="6240"/>
        </w:tabs>
        <w:spacing w:after="120"/>
        <w:jc w:val="center"/>
        <w:rPr>
          <w:rFonts w:ascii="Arial" w:hAnsi="Arial" w:cs="Arial"/>
          <w:b/>
        </w:rPr>
      </w:pPr>
      <w:r w:rsidRPr="00230B77">
        <w:rPr>
          <w:rFonts w:ascii="Arial" w:hAnsi="Arial" w:cs="Arial"/>
          <w:b/>
        </w:rPr>
        <w:t>Przetarg nieograniczony – znak sprawy: ………………</w:t>
      </w:r>
    </w:p>
    <w:p w14:paraId="2D11ECA1" w14:textId="77777777" w:rsidR="00060030" w:rsidRPr="00230B77" w:rsidRDefault="00060030" w:rsidP="00060030">
      <w:pPr>
        <w:pBdr>
          <w:left w:val="single" w:sz="4" w:space="4" w:color="auto"/>
          <w:right w:val="single" w:sz="4" w:space="4" w:color="auto"/>
        </w:pBdr>
        <w:spacing w:after="120"/>
        <w:jc w:val="center"/>
        <w:rPr>
          <w:rFonts w:ascii="Arial" w:hAnsi="Arial" w:cs="Arial"/>
          <w:b/>
          <w:bCs/>
        </w:rPr>
      </w:pPr>
      <w:r w:rsidRPr="00230B77">
        <w:rPr>
          <w:rFonts w:ascii="Arial" w:hAnsi="Arial" w:cs="Arial"/>
          <w:b/>
          <w:bCs/>
        </w:rPr>
        <w:t>„Oferta – Przetarg nieograniczony na:</w:t>
      </w:r>
    </w:p>
    <w:p w14:paraId="23AFB4FB" w14:textId="77777777" w:rsidR="00060030" w:rsidRPr="00230B77" w:rsidRDefault="00060030" w:rsidP="00060030">
      <w:pPr>
        <w:pBdr>
          <w:left w:val="single" w:sz="4" w:space="4" w:color="auto"/>
          <w:right w:val="single" w:sz="4" w:space="4" w:color="auto"/>
        </w:pBdr>
        <w:spacing w:after="0" w:line="240" w:lineRule="auto"/>
        <w:jc w:val="center"/>
        <w:rPr>
          <w:rFonts w:ascii="Times New Roman" w:eastAsia="Calibri" w:hAnsi="Times New Roman"/>
          <w:b/>
          <w:i/>
          <w:sz w:val="24"/>
          <w:szCs w:val="24"/>
        </w:rPr>
      </w:pPr>
      <w:r w:rsidRPr="00230B77">
        <w:rPr>
          <w:rFonts w:ascii="Times New Roman" w:eastAsia="Calibri" w:hAnsi="Times New Roman"/>
          <w:b/>
          <w:i/>
          <w:sz w:val="24"/>
          <w:szCs w:val="24"/>
        </w:rPr>
        <w:t xml:space="preserve">„Dostawa mobilnego przesiewacza bębnowego na potrzeby  instalacji MBP Zakładu Odzysku </w:t>
      </w:r>
    </w:p>
    <w:p w14:paraId="26BEC884" w14:textId="77777777" w:rsidR="00060030" w:rsidRPr="00230B77" w:rsidRDefault="00060030" w:rsidP="00060030">
      <w:pPr>
        <w:pBdr>
          <w:left w:val="single" w:sz="4" w:space="4" w:color="auto"/>
          <w:right w:val="single" w:sz="4" w:space="4" w:color="auto"/>
        </w:pBdr>
        <w:spacing w:after="0" w:line="240" w:lineRule="auto"/>
        <w:jc w:val="center"/>
        <w:rPr>
          <w:rFonts w:ascii="Times New Roman" w:eastAsia="Calibri" w:hAnsi="Times New Roman"/>
          <w:b/>
          <w:i/>
          <w:sz w:val="24"/>
          <w:szCs w:val="24"/>
        </w:rPr>
      </w:pPr>
      <w:r w:rsidRPr="00230B77">
        <w:rPr>
          <w:rFonts w:ascii="Times New Roman" w:eastAsia="Calibri" w:hAnsi="Times New Roman"/>
          <w:b/>
          <w:i/>
          <w:sz w:val="24"/>
          <w:szCs w:val="24"/>
        </w:rPr>
        <w:t xml:space="preserve"> i Składowania Odpadów Komunalnych w Leśnie Górnym.”</w:t>
      </w:r>
    </w:p>
    <w:p w14:paraId="001F46CD" w14:textId="77777777" w:rsidR="00060030" w:rsidRPr="00230B77" w:rsidRDefault="00060030" w:rsidP="00060030">
      <w:pPr>
        <w:pBdr>
          <w:left w:val="single" w:sz="4" w:space="4" w:color="auto"/>
          <w:right w:val="single" w:sz="4" w:space="4" w:color="auto"/>
        </w:pBdr>
        <w:spacing w:after="0" w:line="240" w:lineRule="auto"/>
        <w:jc w:val="center"/>
        <w:rPr>
          <w:rFonts w:ascii="Times New Roman" w:eastAsia="Calibri" w:hAnsi="Times New Roman"/>
          <w:b/>
          <w:i/>
        </w:rPr>
      </w:pPr>
    </w:p>
    <w:p w14:paraId="4AEBC797" w14:textId="0761257B" w:rsidR="00060030" w:rsidRPr="002E542C" w:rsidRDefault="00060030" w:rsidP="00060030">
      <w:pPr>
        <w:pBdr>
          <w:left w:val="single" w:sz="4" w:space="4" w:color="auto"/>
          <w:bottom w:val="single" w:sz="4" w:space="1" w:color="auto"/>
          <w:right w:val="single" w:sz="4" w:space="4" w:color="auto"/>
        </w:pBdr>
        <w:spacing w:after="120"/>
        <w:jc w:val="center"/>
        <w:rPr>
          <w:rFonts w:ascii="Arial" w:hAnsi="Arial" w:cs="Arial"/>
          <w:sz w:val="24"/>
          <w:szCs w:val="24"/>
        </w:rPr>
      </w:pPr>
      <w:r w:rsidRPr="002E542C">
        <w:rPr>
          <w:rFonts w:ascii="Arial" w:hAnsi="Arial" w:cs="Arial"/>
          <w:b/>
          <w:sz w:val="24"/>
          <w:szCs w:val="24"/>
        </w:rPr>
        <w:t xml:space="preserve">Nie otwierać przed dniem </w:t>
      </w:r>
      <w:r w:rsidR="002E542C" w:rsidRPr="002E542C">
        <w:rPr>
          <w:rFonts w:ascii="Arial" w:hAnsi="Arial" w:cs="Arial"/>
          <w:b/>
          <w:sz w:val="24"/>
          <w:szCs w:val="24"/>
        </w:rPr>
        <w:t>16.11.2020r.  do godz. 09.00</w:t>
      </w:r>
      <w:r w:rsidRPr="002E542C">
        <w:rPr>
          <w:rFonts w:ascii="Arial" w:hAnsi="Arial" w:cs="Arial"/>
          <w:b/>
          <w:sz w:val="24"/>
          <w:szCs w:val="24"/>
        </w:rPr>
        <w:t>.</w:t>
      </w:r>
    </w:p>
    <w:p w14:paraId="60FD70AE" w14:textId="77777777" w:rsidR="00FE39C2" w:rsidRPr="002E542C" w:rsidRDefault="00FE39C2" w:rsidP="00AF6875">
      <w:pPr>
        <w:spacing w:after="120"/>
        <w:jc w:val="both"/>
        <w:rPr>
          <w:rFonts w:ascii="Arial" w:hAnsi="Arial" w:cs="Arial"/>
          <w:color w:val="000000"/>
          <w:sz w:val="24"/>
          <w:szCs w:val="24"/>
        </w:rPr>
      </w:pPr>
    </w:p>
    <w:p w14:paraId="5B3C001B" w14:textId="1BF6AAA6"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Jeżeli oferta zawiera informacje stanowiące tajemnice przedsiębiorstwa w rozumieniu przepisów art. 11 ustawy z dnia 14 kwietnia 1993 r. o zwalczaniu nieuczciwej konkurencji (Dz. U. 2003 Nr 153 poz. 1503 z </w:t>
      </w:r>
      <w:proofErr w:type="spellStart"/>
      <w:r w:rsidRPr="00230B77">
        <w:rPr>
          <w:rFonts w:ascii="Arial" w:hAnsi="Arial" w:cs="Arial"/>
          <w:color w:val="000000"/>
        </w:rPr>
        <w:t>późn</w:t>
      </w:r>
      <w:proofErr w:type="spellEnd"/>
      <w:r w:rsidRPr="00230B77">
        <w:rPr>
          <w:rFonts w:ascii="Arial" w:hAnsi="Arial" w:cs="Arial"/>
          <w:color w:val="000000"/>
        </w:rPr>
        <w:t>. zm.), wówczas informacje te muszą być wyodrębnione w formie osobnego pakietu celem zachowania przez Zamawiającego tajemnicy. Pakiet ten ma być wyraźnie oznaczony „Tajemnice przedsiębiorstwa - nie udostępniać innym uczestnikom postępowania". Zamawiający nie ponosi odpowiedzialności za nieoznaczenie części oferty stanowiącej tajemnicę przedsiębiorstwa. Zamawiający zaleca, by stosowne zastrzeżenie Wykonawca złożył na formularzu ofertowym lub w samej ofercie, w sposób nie budzący wątpliwości.</w:t>
      </w:r>
    </w:p>
    <w:p w14:paraId="27DD038C"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Nie ujawnia się tajemnicy stanowiących tajemnicę przedsiębiorstwa w rozumieniu przepisów o zwalczaniu nieuczciwej konkurencji, jeżeli wykonawca, nie później niż                    w terminie składania ofert w postępowaniu, zastrzegł, że nie mogą być one udostępniane oraz </w:t>
      </w:r>
      <w:r w:rsidRPr="00230B77">
        <w:rPr>
          <w:rFonts w:ascii="Arial" w:hAnsi="Arial" w:cs="Arial"/>
          <w:b/>
          <w:color w:val="000000"/>
          <w:u w:val="single"/>
        </w:rPr>
        <w:t>wykazał,</w:t>
      </w:r>
      <w:r w:rsidRPr="00230B77">
        <w:rPr>
          <w:rFonts w:ascii="Arial" w:hAnsi="Arial" w:cs="Arial"/>
          <w:b/>
          <w:color w:val="000000"/>
        </w:rPr>
        <w:t xml:space="preserve"> iż</w:t>
      </w:r>
      <w:r w:rsidRPr="00230B77">
        <w:rPr>
          <w:rFonts w:ascii="Arial" w:hAnsi="Arial" w:cs="Arial"/>
          <w:color w:val="000000"/>
        </w:rPr>
        <w:t xml:space="preserve"> zastrzeżone informacje stanowią tajemnicę przedsiębiorstwa. Wykonawca nie może zastrzec informacji, o których mowa w art. 86 ust. 4 </w:t>
      </w:r>
      <w:proofErr w:type="spellStart"/>
      <w:r w:rsidRPr="00230B77">
        <w:rPr>
          <w:rFonts w:ascii="Arial" w:hAnsi="Arial" w:cs="Arial"/>
          <w:color w:val="000000"/>
        </w:rPr>
        <w:t>Pzp</w:t>
      </w:r>
      <w:proofErr w:type="spellEnd"/>
      <w:r w:rsidRPr="00230B77">
        <w:rPr>
          <w:rFonts w:ascii="Arial" w:hAnsi="Arial" w:cs="Arial"/>
          <w:color w:val="000000"/>
        </w:rPr>
        <w:t>.</w:t>
      </w:r>
    </w:p>
    <w:p w14:paraId="64DDCF60"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Zastrzeżenie informacji, które nie stanowią tajemnicy przedsiębiorstwa w rozumieniu ww. ustawy w momencie odmowy na wezwanie Zamawiającego do odtajnienia przez Wykonawcę tej części oferty, skutkować będzie ujawnieniem tych informacji.</w:t>
      </w:r>
    </w:p>
    <w:p w14:paraId="2C697496"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Wskazanym jest, aby wszystkie kartki oferty były ponumerowane i parafowane.</w:t>
      </w:r>
    </w:p>
    <w:p w14:paraId="64AA68BF"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Zaleca się, aby oferta była zszyta/spięta w sposób uniemożliwiający wypadnięcie jakiegokolwiek z dokumentów oferty.</w:t>
      </w:r>
    </w:p>
    <w:p w14:paraId="09AE932F" w14:textId="36A1F7CA" w:rsidR="00AF6875" w:rsidRPr="002E542C" w:rsidRDefault="00D2203B" w:rsidP="00AF6875">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Wykonawca może wprowadzić zmiany lub wycofać ofertę przed terminem składania ofert.</w:t>
      </w:r>
    </w:p>
    <w:p w14:paraId="11B8BF5B"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Wprowadzone zmiany muszą być złożone wg takich samych zasad jak złożona oferta     tj. w odpowiednio oznakowanej kopercie z dopiskiem </w:t>
      </w:r>
      <w:r w:rsidRPr="00230B77">
        <w:rPr>
          <w:rFonts w:ascii="Arial" w:hAnsi="Arial" w:cs="Arial"/>
          <w:b/>
          <w:bCs/>
          <w:color w:val="000000"/>
        </w:rPr>
        <w:t xml:space="preserve">„ZMIANA” </w:t>
      </w:r>
      <w:r w:rsidRPr="00230B77">
        <w:rPr>
          <w:rFonts w:ascii="Arial" w:hAnsi="Arial" w:cs="Arial"/>
          <w:color w:val="000000"/>
        </w:rPr>
        <w:t xml:space="preserve">(pozostałe oznakowanie jak w pkt 10.14) </w:t>
      </w:r>
    </w:p>
    <w:p w14:paraId="7791D328"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Koperty oznakowane dopiskiem </w:t>
      </w:r>
      <w:r w:rsidRPr="00230B77">
        <w:rPr>
          <w:rFonts w:ascii="Arial" w:hAnsi="Arial" w:cs="Arial"/>
          <w:b/>
          <w:bCs/>
          <w:color w:val="000000"/>
        </w:rPr>
        <w:t>„ZMIANA”</w:t>
      </w:r>
      <w:r w:rsidRPr="00230B77">
        <w:rPr>
          <w:rFonts w:ascii="Arial" w:hAnsi="Arial" w:cs="Arial"/>
          <w:color w:val="000000"/>
        </w:rPr>
        <w:t xml:space="preserve"> zostaną otwarte na sesji publicznego otwarcia ofert przy otwieraniu oferty Wykonawcy, który wprowadził zmiany i po stwierdzeniu poprawności procedury dokonania zmian, zostaną dołączone do oferty.</w:t>
      </w:r>
    </w:p>
    <w:p w14:paraId="305EA237"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Wykonawca ma prawo przed upływem terminu składania ofert wycofać się z postępowania poprzez złożenie pisemnego powiadomienia (wg takich samych zasad jak wprowadzanie zmian) z napisem na kopercie </w:t>
      </w:r>
      <w:r w:rsidRPr="00230B77">
        <w:rPr>
          <w:rFonts w:ascii="Arial" w:hAnsi="Arial" w:cs="Arial"/>
          <w:b/>
          <w:bCs/>
          <w:color w:val="000000"/>
        </w:rPr>
        <w:t>„WYCOFANIE”.</w:t>
      </w:r>
    </w:p>
    <w:p w14:paraId="3981D50C"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Oferty wycofane nie będą otwierane na sesji publicznego otwarcia ofert i zostaną zwrócone Wykonawcy.</w:t>
      </w:r>
    </w:p>
    <w:p w14:paraId="44D7089F" w14:textId="1C3F45CC" w:rsidR="00D2203B" w:rsidRPr="00AF6875" w:rsidRDefault="00D2203B" w:rsidP="00AF6875">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W przypadku nieprawidłowego zaadresowania lub nieskutecznego zamknięcia opakowania oferty, Zamawiający nie bierze odpowiedzialności za złe skierowanie przesyłki lub jej przedterminowe otwarcie. Oferta taka nie weźmie udziału w postępowaniu.</w:t>
      </w:r>
    </w:p>
    <w:p w14:paraId="3040B6D7" w14:textId="520697F1" w:rsidR="00D2203B" w:rsidRPr="002E542C" w:rsidRDefault="00D2203B" w:rsidP="002E542C">
      <w:pPr>
        <w:pStyle w:val="Nagwek1"/>
        <w:pBdr>
          <w:top w:val="single" w:sz="4" w:space="11" w:color="auto"/>
          <w:left w:val="single" w:sz="4" w:space="4" w:color="auto"/>
          <w:bottom w:val="single" w:sz="4" w:space="7" w:color="auto"/>
          <w:right w:val="single" w:sz="4" w:space="4" w:color="auto"/>
        </w:pBdr>
        <w:jc w:val="both"/>
        <w:rPr>
          <w:rFonts w:ascii="Arial" w:hAnsi="Arial" w:cs="Arial"/>
          <w:bCs w:val="0"/>
          <w:color w:val="000000"/>
          <w:sz w:val="22"/>
        </w:rPr>
      </w:pPr>
      <w:r w:rsidRPr="00230B77">
        <w:rPr>
          <w:rFonts w:ascii="Arial" w:hAnsi="Arial" w:cs="Arial"/>
          <w:color w:val="000000"/>
          <w:sz w:val="22"/>
          <w:lang w:eastAsia="ar-SA"/>
        </w:rPr>
        <w:t>11. MIEJSCE ORAZ TERMIN SKŁADANIA I OTWARCIA OFERT</w:t>
      </w:r>
    </w:p>
    <w:p w14:paraId="2C9E08D1" w14:textId="77777777" w:rsidR="00216277" w:rsidRPr="00230B77" w:rsidRDefault="00216277" w:rsidP="00216277">
      <w:pPr>
        <w:spacing w:after="0"/>
        <w:ind w:left="420"/>
        <w:jc w:val="both"/>
        <w:rPr>
          <w:rFonts w:ascii="Arial" w:hAnsi="Arial" w:cs="Arial"/>
          <w:bCs/>
        </w:rPr>
      </w:pPr>
    </w:p>
    <w:p w14:paraId="45C50DFF" w14:textId="739E4E2E" w:rsidR="00216277" w:rsidRPr="00230B77" w:rsidRDefault="00216277" w:rsidP="00216277">
      <w:pPr>
        <w:widowControl w:val="0"/>
        <w:spacing w:after="120"/>
        <w:ind w:left="567" w:hanging="567"/>
        <w:jc w:val="both"/>
        <w:rPr>
          <w:rFonts w:ascii="Arial" w:hAnsi="Arial" w:cs="Arial"/>
        </w:rPr>
      </w:pPr>
      <w:r w:rsidRPr="00230B77">
        <w:rPr>
          <w:rFonts w:ascii="Arial" w:hAnsi="Arial" w:cs="Arial"/>
          <w:bCs/>
        </w:rPr>
        <w:t xml:space="preserve">11.1. Ofertę należy złożyć w </w:t>
      </w:r>
      <w:r w:rsidR="002E542C">
        <w:rPr>
          <w:rFonts w:ascii="Arial" w:hAnsi="Arial" w:cs="Arial"/>
          <w:bCs/>
        </w:rPr>
        <w:t xml:space="preserve">siedzibie Zamawiającego do dnia </w:t>
      </w:r>
      <w:r w:rsidR="002E542C" w:rsidRPr="002E542C">
        <w:rPr>
          <w:rFonts w:ascii="Arial" w:hAnsi="Arial" w:cs="Arial"/>
          <w:b/>
          <w:bCs/>
        </w:rPr>
        <w:t>16.11</w:t>
      </w:r>
      <w:r w:rsidRPr="002E542C">
        <w:rPr>
          <w:rFonts w:ascii="Arial" w:hAnsi="Arial" w:cs="Arial"/>
          <w:b/>
          <w:bCs/>
        </w:rPr>
        <w:t>.2020r</w:t>
      </w:r>
      <w:r w:rsidRPr="00230B77">
        <w:rPr>
          <w:rFonts w:ascii="Arial" w:hAnsi="Arial" w:cs="Arial"/>
          <w:b/>
          <w:bCs/>
        </w:rPr>
        <w:t>.,</w:t>
      </w:r>
      <w:r w:rsidRPr="00230B77">
        <w:rPr>
          <w:rFonts w:ascii="Arial" w:hAnsi="Arial" w:cs="Arial"/>
          <w:bCs/>
        </w:rPr>
        <w:t xml:space="preserve"> </w:t>
      </w:r>
      <w:r w:rsidRPr="00230B77">
        <w:rPr>
          <w:rFonts w:ascii="Arial" w:hAnsi="Arial" w:cs="Arial"/>
          <w:b/>
          <w:bCs/>
        </w:rPr>
        <w:t xml:space="preserve">do godz. </w:t>
      </w:r>
      <w:r w:rsidR="002E542C">
        <w:rPr>
          <w:rFonts w:ascii="Arial" w:hAnsi="Arial" w:cs="Arial"/>
          <w:b/>
          <w:bCs/>
        </w:rPr>
        <w:t>09.00</w:t>
      </w:r>
      <w:r w:rsidRPr="00230B77">
        <w:rPr>
          <w:rFonts w:ascii="Arial" w:hAnsi="Arial" w:cs="Arial"/>
          <w:b/>
          <w:bCs/>
        </w:rPr>
        <w:t xml:space="preserve"> w </w:t>
      </w:r>
      <w:r w:rsidRPr="00230B77">
        <w:rPr>
          <w:rFonts w:ascii="Arial" w:hAnsi="Arial" w:cs="Arial"/>
          <w:bCs/>
        </w:rPr>
        <w:t xml:space="preserve"> </w:t>
      </w:r>
      <w:r w:rsidRPr="00230B77">
        <w:rPr>
          <w:rFonts w:ascii="Arial" w:hAnsi="Arial" w:cs="Arial"/>
          <w:b/>
        </w:rPr>
        <w:t>Zakładzie Odzysku i Składowania Odpadów Komunalnych w Leśnie Górnym</w:t>
      </w:r>
      <w:r w:rsidRPr="00230B77">
        <w:rPr>
          <w:rFonts w:ascii="Arial" w:hAnsi="Arial" w:cs="Arial"/>
          <w:b/>
          <w:bCs/>
        </w:rPr>
        <w:t xml:space="preserve">, </w:t>
      </w:r>
      <w:r w:rsidRPr="00230B77">
        <w:rPr>
          <w:rFonts w:ascii="Arial" w:hAnsi="Arial" w:cs="Arial"/>
        </w:rPr>
        <w:t>Leśno Górne 11, Pałacyk – pomieszczenie biurowe nr 4, 72-004 Tanowo.</w:t>
      </w:r>
    </w:p>
    <w:p w14:paraId="33B6C1D6" w14:textId="5BBF61D9" w:rsidR="00216277" w:rsidRPr="00230B77" w:rsidRDefault="00216277" w:rsidP="00E6589F">
      <w:pPr>
        <w:spacing w:after="0" w:line="240" w:lineRule="auto"/>
        <w:ind w:left="567" w:hanging="567"/>
        <w:jc w:val="both"/>
        <w:rPr>
          <w:rFonts w:ascii="Arial" w:hAnsi="Arial" w:cs="Arial"/>
          <w:bCs/>
        </w:rPr>
      </w:pPr>
      <w:r w:rsidRPr="00230B77">
        <w:rPr>
          <w:rFonts w:ascii="Arial" w:hAnsi="Arial" w:cs="Arial"/>
        </w:rPr>
        <w:t xml:space="preserve">11.2. Otwarcie ofert nastąpi </w:t>
      </w:r>
      <w:r w:rsidRPr="00230B77">
        <w:rPr>
          <w:rFonts w:ascii="Arial" w:hAnsi="Arial" w:cs="Arial"/>
          <w:bCs/>
        </w:rPr>
        <w:t xml:space="preserve">dnia </w:t>
      </w:r>
      <w:r w:rsidR="002E542C" w:rsidRPr="002E542C">
        <w:rPr>
          <w:rFonts w:ascii="Arial" w:hAnsi="Arial" w:cs="Arial"/>
          <w:b/>
          <w:bCs/>
        </w:rPr>
        <w:t xml:space="preserve">16.11.2020r. </w:t>
      </w:r>
      <w:r w:rsidRPr="002E542C">
        <w:rPr>
          <w:rFonts w:ascii="Arial" w:hAnsi="Arial" w:cs="Arial"/>
          <w:b/>
          <w:bCs/>
        </w:rPr>
        <w:t>o</w:t>
      </w:r>
      <w:r w:rsidRPr="00230B77">
        <w:rPr>
          <w:rFonts w:ascii="Arial" w:hAnsi="Arial" w:cs="Arial"/>
          <w:b/>
          <w:bCs/>
        </w:rPr>
        <w:t xml:space="preserve"> godz. </w:t>
      </w:r>
      <w:r w:rsidR="002E542C">
        <w:rPr>
          <w:rFonts w:ascii="Arial" w:hAnsi="Arial" w:cs="Arial"/>
          <w:b/>
          <w:bCs/>
        </w:rPr>
        <w:t>09.15</w:t>
      </w:r>
      <w:r w:rsidRPr="00230B77">
        <w:rPr>
          <w:rFonts w:ascii="Arial" w:hAnsi="Arial" w:cs="Arial"/>
          <w:bCs/>
        </w:rPr>
        <w:t xml:space="preserve"> w </w:t>
      </w:r>
      <w:r w:rsidRPr="00230B77">
        <w:rPr>
          <w:rFonts w:ascii="Arial" w:hAnsi="Arial" w:cs="Arial"/>
          <w:b/>
        </w:rPr>
        <w:t>Zakładzie  Odzysku i Składowania Odpadów Komunalnych w Leśnie Górnym</w:t>
      </w:r>
      <w:r w:rsidRPr="00230B77">
        <w:rPr>
          <w:rFonts w:ascii="Arial" w:hAnsi="Arial" w:cs="Arial"/>
          <w:b/>
          <w:bCs/>
        </w:rPr>
        <w:t xml:space="preserve">, </w:t>
      </w:r>
      <w:r w:rsidRPr="00230B77">
        <w:rPr>
          <w:rFonts w:ascii="Arial" w:hAnsi="Arial" w:cs="Arial"/>
        </w:rPr>
        <w:t xml:space="preserve">Leśno Górne 12, 72-004 Tanowo </w:t>
      </w:r>
      <w:r w:rsidRPr="00230B77">
        <w:rPr>
          <w:rFonts w:ascii="Arial" w:hAnsi="Arial" w:cs="Arial"/>
          <w:bCs/>
        </w:rPr>
        <w:t xml:space="preserve">w pomieszczeniu </w:t>
      </w:r>
      <w:proofErr w:type="spellStart"/>
      <w:r w:rsidRPr="00230B77">
        <w:rPr>
          <w:rFonts w:ascii="Arial" w:hAnsi="Arial" w:cs="Arial"/>
          <w:bCs/>
        </w:rPr>
        <w:t>socjalno</w:t>
      </w:r>
      <w:proofErr w:type="spellEnd"/>
      <w:r w:rsidRPr="00230B77">
        <w:rPr>
          <w:rFonts w:ascii="Arial" w:hAnsi="Arial" w:cs="Arial"/>
          <w:bCs/>
        </w:rPr>
        <w:t xml:space="preserve"> - wagowym.</w:t>
      </w:r>
    </w:p>
    <w:p w14:paraId="0536EC30" w14:textId="0BB76A7F" w:rsidR="00216277" w:rsidRPr="00230B77" w:rsidRDefault="00216277" w:rsidP="003C78A8">
      <w:pPr>
        <w:pStyle w:val="Akapitzlist"/>
        <w:numPr>
          <w:ilvl w:val="1"/>
          <w:numId w:val="11"/>
        </w:numPr>
        <w:spacing w:after="0" w:line="240" w:lineRule="auto"/>
        <w:jc w:val="both"/>
        <w:rPr>
          <w:rFonts w:ascii="Arial" w:hAnsi="Arial" w:cs="Arial"/>
        </w:rPr>
      </w:pPr>
      <w:r w:rsidRPr="00230B77">
        <w:rPr>
          <w:rFonts w:ascii="Arial" w:hAnsi="Arial" w:cs="Arial"/>
        </w:rPr>
        <w:t>Oferta złożona po terminie zostanie zwrócona bez otwierania.</w:t>
      </w:r>
    </w:p>
    <w:p w14:paraId="167D4568" w14:textId="77777777" w:rsidR="00216277" w:rsidRPr="00230B77" w:rsidRDefault="00216277" w:rsidP="00E6589F">
      <w:pPr>
        <w:pStyle w:val="Akapitzlist"/>
        <w:spacing w:after="0" w:line="240" w:lineRule="auto"/>
        <w:ind w:left="420"/>
        <w:jc w:val="both"/>
        <w:rPr>
          <w:rFonts w:ascii="Arial" w:hAnsi="Arial" w:cs="Arial"/>
        </w:rPr>
      </w:pPr>
    </w:p>
    <w:p w14:paraId="78E16574" w14:textId="1928CB70" w:rsidR="00E6589F" w:rsidRPr="002E542C" w:rsidRDefault="00E6589F" w:rsidP="00961BFB">
      <w:pPr>
        <w:pStyle w:val="Akapitzlist"/>
        <w:numPr>
          <w:ilvl w:val="1"/>
          <w:numId w:val="11"/>
        </w:numPr>
        <w:spacing w:after="0" w:line="240" w:lineRule="auto"/>
        <w:ind w:left="567" w:hanging="567"/>
        <w:jc w:val="both"/>
        <w:rPr>
          <w:rFonts w:ascii="Arial" w:hAnsi="Arial" w:cs="Arial"/>
          <w:color w:val="000000"/>
        </w:rPr>
      </w:pPr>
      <w:r w:rsidRPr="002E542C">
        <w:rPr>
          <w:rFonts w:ascii="Arial" w:hAnsi="Arial" w:cs="Arial"/>
        </w:rPr>
        <w:t xml:space="preserve"> </w:t>
      </w:r>
      <w:r w:rsidR="00216277" w:rsidRPr="002E542C">
        <w:rPr>
          <w:rFonts w:ascii="Arial" w:hAnsi="Arial" w:cs="Arial"/>
        </w:rPr>
        <w:t xml:space="preserve">Wykonawcy mogą uczestniczyć w publicznej sesji otwarcia ofert. W przypadku    nieobecności Wykonawcy przy otwieraniu ofert, Zamawiający prześle mu informację z    otwarcia ofert, na jego pisemny wniosek. </w:t>
      </w:r>
    </w:p>
    <w:p w14:paraId="4D115889" w14:textId="77777777" w:rsidR="002E542C" w:rsidRPr="002E542C" w:rsidRDefault="002E542C" w:rsidP="002E542C">
      <w:pPr>
        <w:spacing w:after="0" w:line="240" w:lineRule="auto"/>
        <w:jc w:val="both"/>
        <w:rPr>
          <w:rFonts w:ascii="Arial" w:hAnsi="Arial" w:cs="Arial"/>
          <w:color w:val="000000"/>
        </w:rPr>
      </w:pPr>
    </w:p>
    <w:p w14:paraId="23F961A9" w14:textId="33EEC450" w:rsidR="00D2203B" w:rsidRPr="00230B77" w:rsidRDefault="002E542C" w:rsidP="003C78A8">
      <w:pPr>
        <w:pStyle w:val="Akapitzlist"/>
        <w:numPr>
          <w:ilvl w:val="1"/>
          <w:numId w:val="11"/>
        </w:numPr>
        <w:spacing w:after="0" w:line="240" w:lineRule="auto"/>
        <w:ind w:left="567" w:hanging="429"/>
        <w:jc w:val="both"/>
        <w:rPr>
          <w:rFonts w:ascii="Arial" w:hAnsi="Arial" w:cs="Arial"/>
          <w:color w:val="000000"/>
        </w:rPr>
      </w:pPr>
      <w:r>
        <w:rPr>
          <w:rFonts w:ascii="Arial" w:hAnsi="Arial" w:cs="Arial"/>
          <w:color w:val="000000"/>
        </w:rPr>
        <w:t xml:space="preserve"> </w:t>
      </w:r>
      <w:r w:rsidR="00D2203B" w:rsidRPr="00230B77">
        <w:rPr>
          <w:rFonts w:ascii="Arial" w:hAnsi="Arial" w:cs="Arial"/>
          <w:color w:val="000000"/>
        </w:rPr>
        <w:tab/>
        <w:t>Otwarcie ofert jest jawne.</w:t>
      </w:r>
    </w:p>
    <w:p w14:paraId="3CEAA3AB" w14:textId="77777777" w:rsidR="00E6589F" w:rsidRPr="00230B77" w:rsidRDefault="00E6589F" w:rsidP="00E6589F">
      <w:pPr>
        <w:pStyle w:val="Akapitzlist"/>
        <w:spacing w:after="0" w:line="240" w:lineRule="auto"/>
        <w:rPr>
          <w:rFonts w:ascii="Arial" w:hAnsi="Arial" w:cs="Arial"/>
          <w:color w:val="000000"/>
        </w:rPr>
      </w:pPr>
    </w:p>
    <w:p w14:paraId="58C242DF" w14:textId="77FBD138" w:rsidR="00D2203B" w:rsidRPr="00230B77" w:rsidRDefault="00E6589F" w:rsidP="003C78A8">
      <w:pPr>
        <w:pStyle w:val="Akapitzlist"/>
        <w:numPr>
          <w:ilvl w:val="1"/>
          <w:numId w:val="11"/>
        </w:numPr>
        <w:spacing w:after="0" w:line="240" w:lineRule="auto"/>
        <w:ind w:left="567" w:hanging="429"/>
        <w:jc w:val="both"/>
        <w:rPr>
          <w:rFonts w:ascii="Arial" w:hAnsi="Arial" w:cs="Arial"/>
          <w:color w:val="000000"/>
        </w:rPr>
      </w:pPr>
      <w:r w:rsidRPr="00230B77">
        <w:rPr>
          <w:rFonts w:ascii="Arial" w:hAnsi="Arial" w:cs="Arial"/>
          <w:color w:val="000000"/>
        </w:rPr>
        <w:t xml:space="preserve"> </w:t>
      </w:r>
      <w:r w:rsidR="00D2203B" w:rsidRPr="00230B77">
        <w:rPr>
          <w:rFonts w:ascii="Arial" w:hAnsi="Arial" w:cs="Arial"/>
          <w:color w:val="000000"/>
        </w:rPr>
        <w:t xml:space="preserve"> Bezpośrednio przed otwarciem Zamawiający poda kwotę jaką zamierza przeznaczyć na  sfinansowanie zamówienia.</w:t>
      </w:r>
    </w:p>
    <w:p w14:paraId="29DD6F8A" w14:textId="77777777" w:rsidR="00E6589F" w:rsidRPr="00230B77" w:rsidRDefault="00E6589F" w:rsidP="00E6589F">
      <w:pPr>
        <w:pStyle w:val="Akapitzlist"/>
        <w:spacing w:after="0" w:line="240" w:lineRule="auto"/>
        <w:rPr>
          <w:rFonts w:ascii="Arial" w:hAnsi="Arial" w:cs="Arial"/>
          <w:color w:val="000000"/>
        </w:rPr>
      </w:pPr>
    </w:p>
    <w:p w14:paraId="2F8C3FC0" w14:textId="7CEAF5E4" w:rsidR="00D2203B" w:rsidRPr="00230B77" w:rsidRDefault="00E6589F" w:rsidP="003C78A8">
      <w:pPr>
        <w:pStyle w:val="Akapitzlist"/>
        <w:numPr>
          <w:ilvl w:val="1"/>
          <w:numId w:val="11"/>
        </w:numPr>
        <w:spacing w:after="0" w:line="240" w:lineRule="auto"/>
        <w:ind w:left="567" w:hanging="429"/>
        <w:jc w:val="both"/>
        <w:rPr>
          <w:rFonts w:ascii="Arial" w:hAnsi="Arial" w:cs="Arial"/>
          <w:color w:val="000000"/>
        </w:rPr>
      </w:pPr>
      <w:r w:rsidRPr="00230B77">
        <w:rPr>
          <w:rFonts w:ascii="Arial" w:hAnsi="Arial" w:cs="Arial"/>
        </w:rPr>
        <w:t xml:space="preserve">  </w:t>
      </w:r>
      <w:r w:rsidR="00D2203B" w:rsidRPr="00230B77">
        <w:rPr>
          <w:rFonts w:ascii="Arial" w:hAnsi="Arial" w:cs="Arial"/>
        </w:rPr>
        <w:t xml:space="preserve">Niezwłocznie po otwarciu ofert zamawiający zamieści na swojej stronie internetowej informacje dotyczące: </w:t>
      </w:r>
    </w:p>
    <w:p w14:paraId="32768151" w14:textId="77777777" w:rsidR="00D2203B" w:rsidRPr="00230B77" w:rsidRDefault="00D2203B" w:rsidP="00E6589F">
      <w:pPr>
        <w:pStyle w:val="Default"/>
        <w:ind w:left="851" w:hanging="143"/>
        <w:rPr>
          <w:rFonts w:ascii="Arial" w:hAnsi="Arial" w:cs="Arial"/>
          <w:sz w:val="22"/>
          <w:szCs w:val="22"/>
        </w:rPr>
      </w:pPr>
      <w:r w:rsidRPr="00230B77">
        <w:rPr>
          <w:rFonts w:ascii="Arial" w:hAnsi="Arial" w:cs="Arial"/>
          <w:bCs/>
          <w:sz w:val="22"/>
          <w:szCs w:val="22"/>
        </w:rPr>
        <w:t xml:space="preserve">1)   kwoty, jaką zamierza przeznaczyć na sfinansowanie zamówienia; </w:t>
      </w:r>
    </w:p>
    <w:p w14:paraId="074BCEBB" w14:textId="77777777" w:rsidR="00D2203B" w:rsidRPr="00230B77" w:rsidRDefault="00D2203B" w:rsidP="00E6589F">
      <w:pPr>
        <w:pStyle w:val="Default"/>
        <w:ind w:left="851" w:hanging="143"/>
        <w:rPr>
          <w:rFonts w:ascii="Arial" w:hAnsi="Arial" w:cs="Arial"/>
          <w:sz w:val="22"/>
          <w:szCs w:val="22"/>
        </w:rPr>
      </w:pPr>
      <w:r w:rsidRPr="00230B77">
        <w:rPr>
          <w:rFonts w:ascii="Arial" w:hAnsi="Arial" w:cs="Arial"/>
          <w:bCs/>
          <w:sz w:val="22"/>
          <w:szCs w:val="22"/>
        </w:rPr>
        <w:t xml:space="preserve">2)   firm oraz adresów wykonawców, którzy złożyli oferty w terminie; </w:t>
      </w:r>
    </w:p>
    <w:p w14:paraId="481A98D0" w14:textId="2CF9872C" w:rsidR="00AF6875" w:rsidRDefault="00D2203B" w:rsidP="00AF6875">
      <w:pPr>
        <w:ind w:left="851" w:hanging="143"/>
        <w:jc w:val="both"/>
        <w:rPr>
          <w:rFonts w:ascii="Arial" w:hAnsi="Arial" w:cs="Arial"/>
          <w:bCs/>
        </w:rPr>
      </w:pPr>
      <w:r w:rsidRPr="00230B77">
        <w:rPr>
          <w:rFonts w:ascii="Arial" w:hAnsi="Arial" w:cs="Arial"/>
          <w:bCs/>
        </w:rPr>
        <w:t>3) ceny, terminu wykonania zamówienia, okresu gwarancji i warunków płatności zawartych w ofertach.</w:t>
      </w:r>
    </w:p>
    <w:p w14:paraId="7BC37C38" w14:textId="77777777" w:rsidR="00AF6875" w:rsidRPr="00230B77" w:rsidRDefault="00AF6875" w:rsidP="00AF6875">
      <w:pPr>
        <w:spacing w:after="0"/>
        <w:ind w:left="851" w:hanging="143"/>
        <w:jc w:val="both"/>
        <w:rPr>
          <w:rFonts w:ascii="Arial" w:hAnsi="Arial" w:cs="Arial"/>
          <w:bCs/>
        </w:rPr>
      </w:pPr>
    </w:p>
    <w:p w14:paraId="57515FB4" w14:textId="77777777" w:rsidR="00D2203B" w:rsidRPr="00230B77" w:rsidRDefault="00D2203B" w:rsidP="00AF6875">
      <w:pPr>
        <w:pStyle w:val="Nagwek1"/>
        <w:pBdr>
          <w:top w:val="single" w:sz="4" w:space="11" w:color="auto"/>
          <w:left w:val="single" w:sz="4" w:space="4" w:color="auto"/>
          <w:bottom w:val="single" w:sz="4" w:space="7" w:color="auto"/>
          <w:right w:val="single" w:sz="4" w:space="4" w:color="auto"/>
        </w:pBdr>
        <w:spacing w:before="0"/>
        <w:jc w:val="both"/>
        <w:rPr>
          <w:rFonts w:ascii="Arial" w:hAnsi="Arial" w:cs="Arial"/>
          <w:color w:val="000000"/>
          <w:sz w:val="22"/>
        </w:rPr>
      </w:pPr>
      <w:r w:rsidRPr="00230B77">
        <w:rPr>
          <w:rFonts w:ascii="Arial" w:hAnsi="Arial" w:cs="Arial"/>
          <w:color w:val="000000"/>
          <w:sz w:val="22"/>
        </w:rPr>
        <w:t>12. OPIS SPOSOBU OBLICZENIA CENY</w:t>
      </w:r>
    </w:p>
    <w:p w14:paraId="67D16464" w14:textId="77777777" w:rsidR="00D2203B" w:rsidRPr="00230B77" w:rsidRDefault="00D2203B" w:rsidP="00D2203B">
      <w:pPr>
        <w:pStyle w:val="tekst"/>
        <w:widowControl w:val="0"/>
        <w:suppressLineNumbers w:val="0"/>
        <w:autoSpaceDE w:val="0"/>
        <w:autoSpaceDN w:val="0"/>
        <w:adjustRightInd w:val="0"/>
        <w:spacing w:before="0" w:after="0"/>
        <w:rPr>
          <w:rFonts w:ascii="Arial" w:hAnsi="Arial" w:cs="Arial"/>
          <w:color w:val="000000"/>
        </w:rPr>
      </w:pPr>
    </w:p>
    <w:p w14:paraId="4CDBFD88" w14:textId="7889A0E5" w:rsidR="00D2203B" w:rsidRPr="00230B77" w:rsidRDefault="00D2203B" w:rsidP="00FE39C2">
      <w:pPr>
        <w:pStyle w:val="Tekstpodstawowy"/>
        <w:autoSpaceDE w:val="0"/>
        <w:autoSpaceDN w:val="0"/>
        <w:adjustRightInd w:val="0"/>
        <w:jc w:val="both"/>
        <w:rPr>
          <w:rFonts w:ascii="Arial" w:hAnsi="Arial" w:cs="Arial"/>
          <w:b w:val="0"/>
          <w:color w:val="000000"/>
        </w:rPr>
      </w:pPr>
      <w:r w:rsidRPr="00230B77">
        <w:rPr>
          <w:rFonts w:ascii="Arial" w:hAnsi="Arial" w:cs="Arial"/>
          <w:b w:val="0"/>
          <w:color w:val="000000"/>
        </w:rPr>
        <w:t xml:space="preserve">12.1. </w:t>
      </w:r>
      <w:r w:rsidRPr="00230B77">
        <w:rPr>
          <w:rFonts w:ascii="Arial" w:hAnsi="Arial" w:cs="Arial"/>
          <w:b w:val="0"/>
          <w:color w:val="000000"/>
        </w:rPr>
        <w:tab/>
        <w:t>Cenę należy wyliczyć na podstawie wszystkich dostarczonych do SIWZ dokumentów.</w:t>
      </w:r>
    </w:p>
    <w:p w14:paraId="27295AE4" w14:textId="01C373D8" w:rsidR="00E6589F" w:rsidRPr="00230B77" w:rsidRDefault="00D2203B" w:rsidP="00F571A9">
      <w:pPr>
        <w:pStyle w:val="Tekstpodstawowy"/>
        <w:autoSpaceDE w:val="0"/>
        <w:autoSpaceDN w:val="0"/>
        <w:adjustRightInd w:val="0"/>
        <w:ind w:left="709" w:hanging="709"/>
        <w:jc w:val="both"/>
        <w:rPr>
          <w:rFonts w:ascii="Arial" w:hAnsi="Arial" w:cs="Arial"/>
          <w:b w:val="0"/>
          <w:color w:val="000000"/>
        </w:rPr>
      </w:pPr>
      <w:r w:rsidRPr="00230B77">
        <w:rPr>
          <w:rFonts w:ascii="Arial" w:hAnsi="Arial" w:cs="Arial"/>
          <w:b w:val="0"/>
          <w:color w:val="000000"/>
        </w:rPr>
        <w:t xml:space="preserve">12.3. </w:t>
      </w:r>
      <w:r w:rsidRPr="00230B77">
        <w:rPr>
          <w:rFonts w:ascii="Arial" w:hAnsi="Arial" w:cs="Arial"/>
          <w:b w:val="0"/>
          <w:color w:val="000000"/>
        </w:rPr>
        <w:tab/>
        <w:t xml:space="preserve">Cena oferty musi uwzględniać wartość podatku od towarów i usług VAT, innych opłat                          i podatków, opłat celnych, kosztów pierwotnej legalizacji. Wynagrodzenie obejmuje wszystkie koszty związane z realizacją przedmiotu zamówienia. Cenę należy podać                     w złotych polskich w postaci cyfrowej i słownej. Podana cena oferty jest ceną ryczałtową i musi obejmować wszystkie koszty związane z realizacją przedmiotu umowy. </w:t>
      </w:r>
      <w:bookmarkStart w:id="0" w:name="_GoBack"/>
      <w:bookmarkEnd w:id="0"/>
    </w:p>
    <w:p w14:paraId="401582F1" w14:textId="77777777" w:rsidR="00D2203B" w:rsidRPr="00230B77" w:rsidRDefault="00D2203B" w:rsidP="00D2203B">
      <w:pPr>
        <w:pStyle w:val="tekst"/>
        <w:widowControl w:val="0"/>
        <w:suppressLineNumbers w:val="0"/>
        <w:tabs>
          <w:tab w:val="left" w:pos="360"/>
        </w:tabs>
        <w:autoSpaceDE w:val="0"/>
        <w:autoSpaceDN w:val="0"/>
        <w:adjustRightInd w:val="0"/>
        <w:spacing w:before="0" w:after="0"/>
        <w:rPr>
          <w:rFonts w:ascii="Arial" w:hAnsi="Arial" w:cs="Arial"/>
          <w:color w:val="000000"/>
        </w:rPr>
      </w:pPr>
      <w:r w:rsidRPr="00230B77">
        <w:rPr>
          <w:rFonts w:ascii="Arial" w:hAnsi="Arial" w:cs="Arial"/>
          <w:color w:val="000000"/>
        </w:rPr>
        <w:t>12.4.  Sposób przedstawienia ceny w formularzu ofertowym:</w:t>
      </w:r>
    </w:p>
    <w:p w14:paraId="144D4147" w14:textId="77777777" w:rsidR="00D2203B" w:rsidRPr="00230B77" w:rsidRDefault="00D2203B" w:rsidP="00D2203B">
      <w:pPr>
        <w:pStyle w:val="tekst"/>
        <w:widowControl w:val="0"/>
        <w:suppressLineNumbers w:val="0"/>
        <w:tabs>
          <w:tab w:val="left" w:pos="360"/>
        </w:tabs>
        <w:autoSpaceDE w:val="0"/>
        <w:autoSpaceDN w:val="0"/>
        <w:adjustRightInd w:val="0"/>
        <w:spacing w:before="0" w:after="0"/>
        <w:ind w:left="708"/>
        <w:rPr>
          <w:rFonts w:ascii="Arial" w:hAnsi="Arial" w:cs="Arial"/>
        </w:rPr>
      </w:pPr>
    </w:p>
    <w:p w14:paraId="6E0E0C77" w14:textId="622FB621" w:rsidR="00FE39C2" w:rsidRPr="00230B77" w:rsidRDefault="00D2203B" w:rsidP="00E6589F">
      <w:pPr>
        <w:pStyle w:val="tekst"/>
        <w:widowControl w:val="0"/>
        <w:suppressLineNumbers w:val="0"/>
        <w:tabs>
          <w:tab w:val="left" w:pos="360"/>
        </w:tabs>
        <w:autoSpaceDE w:val="0"/>
        <w:autoSpaceDN w:val="0"/>
        <w:adjustRightInd w:val="0"/>
        <w:spacing w:before="0" w:after="0"/>
        <w:ind w:left="708"/>
        <w:rPr>
          <w:rFonts w:ascii="Arial" w:hAnsi="Arial" w:cs="Arial"/>
          <w:b/>
          <w:color w:val="000000"/>
        </w:rPr>
      </w:pPr>
      <w:r w:rsidRPr="00230B77">
        <w:rPr>
          <w:rFonts w:ascii="Arial" w:hAnsi="Arial" w:cs="Arial"/>
        </w:rPr>
        <w:t xml:space="preserve">Cena </w:t>
      </w:r>
      <w:r w:rsidRPr="00230B77">
        <w:rPr>
          <w:rFonts w:ascii="Arial" w:hAnsi="Arial" w:cs="Arial"/>
          <w:color w:val="000000"/>
        </w:rPr>
        <w:t xml:space="preserve">za wykonanie całości przedmiotu zamówienia bez podatku VAT (netto) .......... zł, powiększona o podatek VAT, którego stawka wynosi ....%, tj. wartość VAT w wysokości …..... zł, to jest łącznie należność za wykonanie całości przedmiotu zamówienia w wysokości ................. zł </w:t>
      </w:r>
      <w:r w:rsidRPr="00230B77">
        <w:rPr>
          <w:rFonts w:ascii="Arial" w:hAnsi="Arial" w:cs="Arial"/>
          <w:b/>
          <w:color w:val="000000"/>
        </w:rPr>
        <w:t>(cena oferty).</w:t>
      </w:r>
    </w:p>
    <w:p w14:paraId="5B6AF391" w14:textId="77777777" w:rsidR="00E6589F" w:rsidRPr="00230B77" w:rsidRDefault="00E6589F" w:rsidP="00E6589F">
      <w:pPr>
        <w:pStyle w:val="tekst"/>
        <w:widowControl w:val="0"/>
        <w:suppressLineNumbers w:val="0"/>
        <w:tabs>
          <w:tab w:val="left" w:pos="360"/>
        </w:tabs>
        <w:autoSpaceDE w:val="0"/>
        <w:autoSpaceDN w:val="0"/>
        <w:adjustRightInd w:val="0"/>
        <w:spacing w:before="0" w:after="0"/>
        <w:rPr>
          <w:rFonts w:ascii="Arial" w:hAnsi="Arial" w:cs="Arial"/>
          <w:b/>
          <w:color w:val="000000"/>
        </w:rPr>
      </w:pPr>
    </w:p>
    <w:p w14:paraId="7DEE176F" w14:textId="0CFEAC31" w:rsidR="00D2203B" w:rsidRPr="00230B77" w:rsidRDefault="00D2203B" w:rsidP="003C78A8">
      <w:pPr>
        <w:numPr>
          <w:ilvl w:val="1"/>
          <w:numId w:val="31"/>
        </w:numPr>
        <w:spacing w:after="0"/>
        <w:jc w:val="both"/>
        <w:rPr>
          <w:rFonts w:ascii="Arial" w:hAnsi="Arial" w:cs="Arial"/>
          <w:bCs/>
          <w:color w:val="000000"/>
        </w:rPr>
      </w:pPr>
      <w:r w:rsidRPr="00230B77">
        <w:rPr>
          <w:rFonts w:ascii="Arial" w:hAnsi="Arial" w:cs="Arial"/>
          <w:color w:val="000000"/>
        </w:rPr>
        <w:t xml:space="preserve">Zamawiający zgodnie z art. 87 ust. 2 ustawy z dnia 29 stycznia 2004 r. Prawo zamówień publicznych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14:paraId="2120894D" w14:textId="77777777" w:rsidR="00FE39C2" w:rsidRPr="00230B77" w:rsidRDefault="00FE39C2" w:rsidP="00FE39C2">
      <w:pPr>
        <w:spacing w:after="0"/>
        <w:ind w:left="720"/>
        <w:jc w:val="both"/>
        <w:rPr>
          <w:rFonts w:ascii="Arial" w:hAnsi="Arial" w:cs="Arial"/>
          <w:bCs/>
          <w:color w:val="000000"/>
        </w:rPr>
      </w:pPr>
    </w:p>
    <w:p w14:paraId="3205F0A4" w14:textId="77777777"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rPr>
      </w:pPr>
      <w:r w:rsidRPr="00230B77">
        <w:rPr>
          <w:rFonts w:ascii="Arial" w:hAnsi="Arial" w:cs="Arial"/>
        </w:rPr>
        <w:t xml:space="preserve">Ustalona cena (zaokrąglona do 1 grosza) podana przez Wykonawcę w Formularzu Ofertowym jest wyrażoną w pieniądzu łącznie z podatkiem od towarów i usług (VAT), wartością wszystkich świadczeń niezbędnych dla realizacji zamówienia zgodnie z postanowieniami wzoru umowy. </w:t>
      </w:r>
    </w:p>
    <w:p w14:paraId="3C22018C" w14:textId="78401CF8" w:rsidR="00D2203B" w:rsidRPr="00230B77" w:rsidRDefault="00D2203B" w:rsidP="00FE39C2">
      <w:pPr>
        <w:pStyle w:val="Tekstpodstawowy"/>
        <w:autoSpaceDE w:val="0"/>
        <w:autoSpaceDN w:val="0"/>
        <w:adjustRightInd w:val="0"/>
        <w:ind w:left="720"/>
        <w:jc w:val="both"/>
        <w:rPr>
          <w:rFonts w:ascii="Arial" w:hAnsi="Arial" w:cs="Arial"/>
        </w:rPr>
      </w:pPr>
      <w:r w:rsidRPr="00230B77">
        <w:rPr>
          <w:rFonts w:ascii="Arial" w:hAnsi="Arial" w:cs="Arial"/>
        </w:rPr>
        <w:t>Tak obliczona cena brana będzie pod uwagę przez komisję przetargową w trakcie wyboru najkorzystniejszej oferty.</w:t>
      </w:r>
    </w:p>
    <w:p w14:paraId="0BD537A7" w14:textId="681EFC9E"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Wszelkie rozliczenia finansowe między Zamawiającym a Wykonawcą będą prowadzone   w złotych polskich w zaokrągleniu do dwóch miejsc po przecinku.</w:t>
      </w:r>
    </w:p>
    <w:p w14:paraId="07CE1B2F" w14:textId="77777777" w:rsidR="00FE39C2" w:rsidRPr="00230B77" w:rsidRDefault="00FE39C2" w:rsidP="00FE39C2">
      <w:pPr>
        <w:pStyle w:val="Tekstpodstawowy"/>
        <w:autoSpaceDE w:val="0"/>
        <w:autoSpaceDN w:val="0"/>
        <w:adjustRightInd w:val="0"/>
        <w:spacing w:after="0"/>
        <w:ind w:left="720"/>
        <w:jc w:val="both"/>
        <w:rPr>
          <w:rFonts w:ascii="Arial" w:hAnsi="Arial" w:cs="Arial"/>
          <w:b w:val="0"/>
          <w:bCs w:val="0"/>
        </w:rPr>
      </w:pPr>
    </w:p>
    <w:p w14:paraId="4DFEA2C5" w14:textId="0DC52E56"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W przypadku zmiany przepisów dotyczących ustawy o podatku od towarów i usług, strony obowiązywać będzie cena z uwzględnieniem stawki VAT obowiązującej na dzień wystawienia faktury.</w:t>
      </w:r>
    </w:p>
    <w:p w14:paraId="608F5C4D"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5B4D6606" w14:textId="26F21507"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 xml:space="preserve">Cenę należy podać zgodnie z Formularzem Ofertowym będącym </w:t>
      </w:r>
      <w:r w:rsidRPr="00230B77">
        <w:rPr>
          <w:rFonts w:ascii="Arial" w:hAnsi="Arial" w:cs="Arial"/>
        </w:rPr>
        <w:t>załącznikiem nr 1 do SIWZ</w:t>
      </w:r>
      <w:r w:rsidR="00AF6875">
        <w:rPr>
          <w:rFonts w:ascii="Arial" w:hAnsi="Arial" w:cs="Arial"/>
          <w:b w:val="0"/>
          <w:bCs w:val="0"/>
        </w:rPr>
        <w:t xml:space="preserve"> i do formularza ofertowego </w:t>
      </w:r>
      <w:r w:rsidR="00AF6875" w:rsidRPr="00AF6875">
        <w:rPr>
          <w:rFonts w:ascii="Arial" w:hAnsi="Arial" w:cs="Arial"/>
        </w:rPr>
        <w:t>dołączyć wypełniony załącznik nr 1a do SIWZ</w:t>
      </w:r>
    </w:p>
    <w:p w14:paraId="5536ED8F"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67436BA0" w14:textId="6EB9070E"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 xml:space="preserve">Cena może być tylko jedna za oferowany przedmiot zamówienia, nie dopuszcza się wariantowości cen. </w:t>
      </w:r>
    </w:p>
    <w:p w14:paraId="4B5088A4" w14:textId="301D76E6" w:rsidR="00FE39C2" w:rsidRDefault="00FE39C2" w:rsidP="00FE39C2">
      <w:pPr>
        <w:pStyle w:val="Tekstpodstawowy"/>
        <w:autoSpaceDE w:val="0"/>
        <w:autoSpaceDN w:val="0"/>
        <w:adjustRightInd w:val="0"/>
        <w:spacing w:after="0"/>
        <w:jc w:val="both"/>
        <w:rPr>
          <w:rFonts w:ascii="Arial" w:hAnsi="Arial" w:cs="Arial"/>
          <w:b w:val="0"/>
          <w:bCs w:val="0"/>
        </w:rPr>
      </w:pPr>
    </w:p>
    <w:p w14:paraId="756728B9" w14:textId="77777777" w:rsidR="00AF6875" w:rsidRPr="00230B77" w:rsidRDefault="00AF6875" w:rsidP="00FE39C2">
      <w:pPr>
        <w:pStyle w:val="Tekstpodstawowy"/>
        <w:autoSpaceDE w:val="0"/>
        <w:autoSpaceDN w:val="0"/>
        <w:adjustRightInd w:val="0"/>
        <w:spacing w:after="0"/>
        <w:jc w:val="both"/>
        <w:rPr>
          <w:rFonts w:ascii="Arial" w:hAnsi="Arial" w:cs="Arial"/>
          <w:b w:val="0"/>
          <w:bCs w:val="0"/>
        </w:rPr>
      </w:pPr>
    </w:p>
    <w:p w14:paraId="20452336" w14:textId="731F2B39"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Zamawiający nie przewiduje rozliczeń w walutach obcych.</w:t>
      </w:r>
    </w:p>
    <w:p w14:paraId="0DCA0D4A"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176497FA" w14:textId="2F485774"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Jeżeli zostanie złożona oferta, której wybór prowadziłby do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14:paraId="054FD197"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6D9A0146" w14:textId="77777777" w:rsidR="00D2203B" w:rsidRPr="00230B77" w:rsidRDefault="00D2203B" w:rsidP="00D2203B">
      <w:pPr>
        <w:pStyle w:val="Nagwek1"/>
        <w:pBdr>
          <w:top w:val="single" w:sz="4" w:space="11" w:color="auto"/>
          <w:left w:val="single" w:sz="4" w:space="4" w:color="auto"/>
          <w:bottom w:val="single" w:sz="4" w:space="7" w:color="auto"/>
          <w:right w:val="single" w:sz="4" w:space="4" w:color="auto"/>
        </w:pBdr>
        <w:ind w:left="426" w:hanging="426"/>
        <w:jc w:val="both"/>
        <w:rPr>
          <w:rFonts w:ascii="Arial" w:hAnsi="Arial" w:cs="Arial"/>
          <w:bCs w:val="0"/>
          <w:color w:val="000000"/>
          <w:sz w:val="22"/>
          <w:szCs w:val="22"/>
        </w:rPr>
      </w:pPr>
      <w:r w:rsidRPr="00230B77">
        <w:rPr>
          <w:rFonts w:ascii="Arial" w:hAnsi="Arial" w:cs="Arial"/>
          <w:color w:val="000000"/>
          <w:sz w:val="22"/>
          <w:szCs w:val="22"/>
        </w:rPr>
        <w:t xml:space="preserve">13. </w:t>
      </w:r>
      <w:r w:rsidRPr="00230B77">
        <w:rPr>
          <w:rFonts w:ascii="Arial" w:hAnsi="Arial" w:cs="Arial"/>
          <w:bCs w:val="0"/>
          <w:sz w:val="22"/>
          <w:szCs w:val="22"/>
        </w:rPr>
        <w:t>OPIS KRYTERIÓW, KTÓRYMI ZAMAWIAJĄCY BĘDZIE SIĘ KIEROWAŁ PRZY WYBORZE OFERTY, WRAZ Z PODANIEM WAG TYCH KRYTERIÓW I SPOSOBU OCENY OFERT.</w:t>
      </w:r>
    </w:p>
    <w:p w14:paraId="30B683FB" w14:textId="77777777" w:rsidR="00AF6875" w:rsidRPr="00230B77" w:rsidRDefault="00AF6875" w:rsidP="00D2203B">
      <w:pPr>
        <w:jc w:val="both"/>
        <w:rPr>
          <w:rFonts w:ascii="Arial" w:hAnsi="Arial" w:cs="Arial"/>
          <w:color w:val="000000"/>
        </w:rPr>
      </w:pPr>
    </w:p>
    <w:p w14:paraId="6DE655FA" w14:textId="77777777" w:rsidR="00D2203B" w:rsidRPr="00230B77" w:rsidRDefault="00D2203B" w:rsidP="00D2203B">
      <w:pPr>
        <w:ind w:left="567" w:hanging="567"/>
        <w:rPr>
          <w:rFonts w:ascii="Arial" w:hAnsi="Arial" w:cs="Arial"/>
          <w:color w:val="000000"/>
        </w:rPr>
      </w:pPr>
      <w:r w:rsidRPr="00230B77">
        <w:rPr>
          <w:rFonts w:ascii="Arial" w:hAnsi="Arial" w:cs="Arial"/>
          <w:color w:val="000000"/>
          <w:lang w:eastAsia="ar-SA"/>
        </w:rPr>
        <w:t xml:space="preserve">13.1. </w:t>
      </w:r>
      <w:r w:rsidRPr="00230B77">
        <w:rPr>
          <w:rFonts w:ascii="Arial" w:hAnsi="Arial" w:cs="Arial"/>
          <w:color w:val="000000"/>
        </w:rPr>
        <w:t>Przy wyborze oferty najkorzystniejszej, zamawiający będzie się kierował następującymi kryteriami:</w:t>
      </w:r>
    </w:p>
    <w:p w14:paraId="397BE8F6" w14:textId="24556E1D" w:rsidR="00D2203B" w:rsidRPr="00230B77" w:rsidRDefault="00D2203B" w:rsidP="00E6589F">
      <w:pPr>
        <w:ind w:left="708" w:firstLine="708"/>
        <w:rPr>
          <w:rFonts w:ascii="Arial" w:hAnsi="Arial" w:cs="Arial"/>
          <w:color w:val="000000"/>
        </w:rPr>
      </w:pPr>
      <w:r w:rsidRPr="00230B77">
        <w:rPr>
          <w:rFonts w:ascii="Arial" w:hAnsi="Arial" w:cs="Arial"/>
          <w:b/>
          <w:bCs/>
          <w:color w:val="000000"/>
        </w:rPr>
        <w:t>1) cena oferty (C)</w:t>
      </w:r>
      <w:r w:rsidRPr="00230B77">
        <w:rPr>
          <w:rFonts w:ascii="Arial" w:hAnsi="Arial" w:cs="Arial"/>
          <w:color w:val="000000"/>
        </w:rPr>
        <w:t xml:space="preserve"> –  60,00 pkt</w:t>
      </w:r>
    </w:p>
    <w:p w14:paraId="125B005E" w14:textId="7C6E2719" w:rsidR="00D2203B" w:rsidRPr="00230B77" w:rsidRDefault="00D2203B" w:rsidP="00E6589F">
      <w:pPr>
        <w:ind w:left="1416"/>
        <w:rPr>
          <w:rFonts w:ascii="Arial" w:hAnsi="Arial" w:cs="Arial"/>
          <w:color w:val="000000"/>
        </w:rPr>
      </w:pPr>
      <w:r w:rsidRPr="00230B77">
        <w:rPr>
          <w:rFonts w:ascii="Arial" w:hAnsi="Arial" w:cs="Arial"/>
          <w:b/>
          <w:color w:val="000000"/>
        </w:rPr>
        <w:t>2) Przedłużenie okresu gwarancji  na dostarczony sprzęt (G)</w:t>
      </w:r>
      <w:r w:rsidRPr="00230B77">
        <w:rPr>
          <w:rFonts w:ascii="Arial" w:hAnsi="Arial" w:cs="Arial"/>
          <w:color w:val="000000"/>
        </w:rPr>
        <w:t xml:space="preserve">– 40, 00 pkt. </w:t>
      </w:r>
    </w:p>
    <w:p w14:paraId="0848185C" w14:textId="3BB2DED2" w:rsidR="00D2203B" w:rsidRPr="00230B77" w:rsidRDefault="00D2203B" w:rsidP="00FE39C2">
      <w:pPr>
        <w:ind w:left="708"/>
        <w:rPr>
          <w:rFonts w:ascii="Arial" w:hAnsi="Arial" w:cs="Arial"/>
          <w:color w:val="000000"/>
        </w:rPr>
      </w:pPr>
      <w:r w:rsidRPr="00230B77">
        <w:rPr>
          <w:rFonts w:ascii="Arial" w:hAnsi="Arial" w:cs="Arial"/>
          <w:b/>
          <w:color w:val="000000"/>
        </w:rPr>
        <w:t xml:space="preserve">Wartość punktowa oferty (WP) = wartość punktowa „C” (cena oferty) </w:t>
      </w:r>
      <w:r w:rsidRPr="00230B77">
        <w:rPr>
          <w:rFonts w:ascii="Arial" w:hAnsi="Arial" w:cs="Arial"/>
          <w:b/>
          <w:bCs/>
          <w:color w:val="000000"/>
        </w:rPr>
        <w:t>+</w:t>
      </w:r>
      <w:r w:rsidRPr="00230B77">
        <w:rPr>
          <w:rFonts w:ascii="Arial" w:hAnsi="Arial" w:cs="Arial"/>
          <w:b/>
          <w:color w:val="000000"/>
        </w:rPr>
        <w:t xml:space="preserve"> wartość punktowa</w:t>
      </w:r>
      <w:r w:rsidRPr="00230B77">
        <w:rPr>
          <w:rFonts w:ascii="Arial" w:hAnsi="Arial" w:cs="Arial"/>
          <w:color w:val="000000"/>
        </w:rPr>
        <w:t xml:space="preserve"> </w:t>
      </w:r>
      <w:r w:rsidRPr="00230B77">
        <w:rPr>
          <w:rFonts w:ascii="Arial" w:hAnsi="Arial" w:cs="Arial"/>
          <w:b/>
          <w:color w:val="000000"/>
        </w:rPr>
        <w:t>warunków gwarancji (G)</w:t>
      </w:r>
    </w:p>
    <w:p w14:paraId="02BA620D" w14:textId="581AF7E7" w:rsidR="00D2203B" w:rsidRPr="00230B77" w:rsidRDefault="00D2203B" w:rsidP="00FE39C2">
      <w:pPr>
        <w:ind w:left="708"/>
        <w:jc w:val="both"/>
        <w:rPr>
          <w:rFonts w:ascii="Arial" w:hAnsi="Arial" w:cs="Arial"/>
          <w:color w:val="000000"/>
        </w:rPr>
      </w:pPr>
      <w:r w:rsidRPr="00230B77">
        <w:rPr>
          <w:rFonts w:ascii="Arial" w:hAnsi="Arial" w:cs="Arial"/>
          <w:color w:val="000000"/>
        </w:rPr>
        <w:t>Każdy z wykonawców w ww. kryteriach otrzyma odpowiednią ilość punktów, wyliczoną                                w następujący sposób:</w:t>
      </w:r>
    </w:p>
    <w:p w14:paraId="7A5C8372" w14:textId="1DA53C0D" w:rsidR="00D2203B" w:rsidRPr="00230B77" w:rsidRDefault="00D2203B" w:rsidP="00E6589F">
      <w:pPr>
        <w:rPr>
          <w:rFonts w:ascii="Arial" w:hAnsi="Arial" w:cs="Arial"/>
          <w:color w:val="000000"/>
          <w:u w:val="single"/>
        </w:rPr>
      </w:pPr>
      <w:r w:rsidRPr="00230B77">
        <w:rPr>
          <w:rFonts w:ascii="Arial" w:hAnsi="Arial" w:cs="Arial"/>
          <w:color w:val="000000"/>
        </w:rPr>
        <w:t xml:space="preserve">Ad. 1)   </w:t>
      </w:r>
      <w:r w:rsidRPr="00230B77">
        <w:rPr>
          <w:rFonts w:ascii="Arial" w:hAnsi="Arial" w:cs="Arial"/>
          <w:b/>
          <w:color w:val="000000"/>
          <w:u w:val="single"/>
        </w:rPr>
        <w:t>cena oferty (C) – maksymalnie 60 pkt:</w:t>
      </w:r>
    </w:p>
    <w:p w14:paraId="4A2BAD11" w14:textId="77777777" w:rsidR="00D2203B" w:rsidRPr="00230B77" w:rsidRDefault="00D2203B" w:rsidP="00D2203B">
      <w:pPr>
        <w:ind w:left="708"/>
        <w:rPr>
          <w:rFonts w:ascii="Arial" w:hAnsi="Arial" w:cs="Arial"/>
          <w:color w:val="000000"/>
        </w:rPr>
      </w:pPr>
      <w:r w:rsidRPr="00230B77">
        <w:rPr>
          <w:rFonts w:ascii="Arial" w:hAnsi="Arial" w:cs="Arial"/>
          <w:color w:val="000000"/>
        </w:rPr>
        <w:t>W kryterium cena oferty największą liczbę punktów uzyska oferta z najniższą ceną (brutto).</w:t>
      </w:r>
    </w:p>
    <w:p w14:paraId="089B3A5F" w14:textId="77777777" w:rsidR="00D2203B" w:rsidRPr="00230B77" w:rsidRDefault="00D2203B" w:rsidP="00D2203B">
      <w:pPr>
        <w:ind w:firstLine="708"/>
        <w:rPr>
          <w:rFonts w:ascii="Arial" w:hAnsi="Arial" w:cs="Arial"/>
          <w:color w:val="000000"/>
        </w:rPr>
      </w:pPr>
      <w:r w:rsidRPr="00230B77">
        <w:rPr>
          <w:rFonts w:ascii="Arial" w:hAnsi="Arial" w:cs="Arial"/>
          <w:color w:val="000000"/>
        </w:rPr>
        <w:t>W kryterium cena oferty zostanie zastosowany wzór:</w:t>
      </w:r>
    </w:p>
    <w:p w14:paraId="461B1625" w14:textId="77777777" w:rsidR="00D2203B" w:rsidRPr="00230B77" w:rsidRDefault="00D2203B" w:rsidP="00D2203B">
      <w:pPr>
        <w:ind w:firstLine="708"/>
        <w:rPr>
          <w:rFonts w:ascii="Arial" w:hAnsi="Arial" w:cs="Arial"/>
          <w:color w:val="000000"/>
        </w:rPr>
      </w:pPr>
      <w:r w:rsidRPr="00230B77">
        <w:rPr>
          <w:rFonts w:ascii="Arial" w:hAnsi="Arial" w:cs="Arial"/>
          <w:color w:val="000000"/>
        </w:rPr>
        <w:t xml:space="preserve">liczba punktów C = (C min / C </w:t>
      </w:r>
      <w:proofErr w:type="spellStart"/>
      <w:r w:rsidRPr="00230B77">
        <w:rPr>
          <w:rFonts w:ascii="Arial" w:hAnsi="Arial" w:cs="Arial"/>
          <w:color w:val="000000"/>
        </w:rPr>
        <w:t>bad</w:t>
      </w:r>
      <w:proofErr w:type="spellEnd"/>
      <w:r w:rsidRPr="00230B77">
        <w:rPr>
          <w:rFonts w:ascii="Arial" w:hAnsi="Arial" w:cs="Arial"/>
          <w:color w:val="000000"/>
        </w:rPr>
        <w:t>) x60</w:t>
      </w:r>
    </w:p>
    <w:p w14:paraId="182D55CC" w14:textId="77777777" w:rsidR="00D2203B" w:rsidRPr="00230B77" w:rsidRDefault="00D2203B" w:rsidP="00D2203B">
      <w:pPr>
        <w:ind w:left="360" w:firstLine="348"/>
        <w:rPr>
          <w:rFonts w:ascii="Arial" w:hAnsi="Arial" w:cs="Arial"/>
          <w:color w:val="C00000"/>
        </w:rPr>
      </w:pPr>
      <w:r w:rsidRPr="00230B77">
        <w:rPr>
          <w:rFonts w:ascii="Arial" w:hAnsi="Arial" w:cs="Arial"/>
          <w:color w:val="000000"/>
        </w:rPr>
        <w:t>gdzie:    </w:t>
      </w:r>
      <w:r w:rsidRPr="00230B77">
        <w:rPr>
          <w:rFonts w:ascii="Arial" w:hAnsi="Arial" w:cs="Arial"/>
          <w:color w:val="000000"/>
        </w:rPr>
        <w:tab/>
        <w:t xml:space="preserve">    </w:t>
      </w:r>
      <w:proofErr w:type="spellStart"/>
      <w:r w:rsidRPr="00230B77">
        <w:rPr>
          <w:rFonts w:ascii="Arial" w:hAnsi="Arial" w:cs="Arial"/>
          <w:color w:val="000000"/>
        </w:rPr>
        <w:t>Cmin</w:t>
      </w:r>
      <w:proofErr w:type="spellEnd"/>
      <w:r w:rsidRPr="00230B77">
        <w:rPr>
          <w:rFonts w:ascii="Arial" w:hAnsi="Arial" w:cs="Arial"/>
          <w:color w:val="000000"/>
        </w:rPr>
        <w:t xml:space="preserve"> - cena brutto najniższa spośród </w:t>
      </w:r>
      <w:r w:rsidRPr="00230B77">
        <w:rPr>
          <w:rFonts w:ascii="Arial" w:hAnsi="Arial" w:cs="Arial"/>
          <w:color w:val="000000" w:themeColor="text1"/>
        </w:rPr>
        <w:t>wszystkich ofert</w:t>
      </w:r>
    </w:p>
    <w:p w14:paraId="514BC2BB" w14:textId="2F2EC3B2" w:rsidR="00AF6875" w:rsidRPr="00230B77" w:rsidRDefault="00D2203B" w:rsidP="002E542C">
      <w:pPr>
        <w:ind w:left="360"/>
        <w:rPr>
          <w:rFonts w:ascii="Arial" w:hAnsi="Arial" w:cs="Arial"/>
          <w:color w:val="000000"/>
        </w:rPr>
      </w:pPr>
      <w:r w:rsidRPr="00230B77">
        <w:rPr>
          <w:rFonts w:ascii="Arial" w:hAnsi="Arial" w:cs="Arial"/>
          <w:color w:val="000000"/>
        </w:rPr>
        <w:t>                </w:t>
      </w:r>
      <w:r w:rsidRPr="00230B77">
        <w:rPr>
          <w:rFonts w:ascii="Arial" w:hAnsi="Arial" w:cs="Arial"/>
          <w:color w:val="000000"/>
        </w:rPr>
        <w:tab/>
      </w:r>
      <w:r w:rsidRPr="00230B77">
        <w:rPr>
          <w:rFonts w:ascii="Arial" w:hAnsi="Arial" w:cs="Arial"/>
          <w:color w:val="000000"/>
        </w:rPr>
        <w:tab/>
        <w:t xml:space="preserve">   </w:t>
      </w:r>
      <w:proofErr w:type="spellStart"/>
      <w:r w:rsidRPr="00230B77">
        <w:rPr>
          <w:rFonts w:ascii="Arial" w:hAnsi="Arial" w:cs="Arial"/>
          <w:color w:val="000000"/>
        </w:rPr>
        <w:t>Cbad</w:t>
      </w:r>
      <w:proofErr w:type="spellEnd"/>
      <w:r w:rsidRPr="00230B77">
        <w:rPr>
          <w:rFonts w:ascii="Arial" w:hAnsi="Arial" w:cs="Arial"/>
          <w:color w:val="000000"/>
        </w:rPr>
        <w:t xml:space="preserve"> - cena brutto podana w ofercie badanej. </w:t>
      </w:r>
    </w:p>
    <w:p w14:paraId="6F52B380" w14:textId="1379A3F2" w:rsidR="00D2203B" w:rsidRPr="00230B77" w:rsidRDefault="00D2203B" w:rsidP="00FE39C2">
      <w:pPr>
        <w:ind w:firstLine="426"/>
        <w:jc w:val="both"/>
        <w:rPr>
          <w:rFonts w:ascii="Arial" w:hAnsi="Arial" w:cs="Arial"/>
          <w:b/>
          <w:color w:val="000000"/>
          <w:u w:val="single"/>
        </w:rPr>
      </w:pPr>
      <w:r w:rsidRPr="00230B77">
        <w:rPr>
          <w:rFonts w:ascii="Arial" w:hAnsi="Arial" w:cs="Arial"/>
          <w:color w:val="000000"/>
        </w:rPr>
        <w:t xml:space="preserve">Ad. 2) </w:t>
      </w:r>
      <w:r w:rsidRPr="00230B77">
        <w:rPr>
          <w:rFonts w:ascii="Arial" w:hAnsi="Arial" w:cs="Arial"/>
          <w:b/>
          <w:color w:val="000000"/>
          <w:u w:val="single"/>
        </w:rPr>
        <w:t>Przedłużenie okresu gwarancji na dostarczony sprzęt (G) – maksymalnie 40 pkt</w:t>
      </w:r>
    </w:p>
    <w:p w14:paraId="3C46F43B" w14:textId="3C934265" w:rsidR="00D2203B" w:rsidRPr="00230B77" w:rsidRDefault="00D2203B" w:rsidP="00FE39C2">
      <w:pPr>
        <w:ind w:left="708"/>
        <w:jc w:val="both"/>
        <w:rPr>
          <w:rFonts w:ascii="Arial" w:hAnsi="Arial" w:cs="Arial"/>
          <w:color w:val="000000"/>
        </w:rPr>
      </w:pPr>
      <w:r w:rsidRPr="00230B77">
        <w:rPr>
          <w:rFonts w:ascii="Arial" w:hAnsi="Arial" w:cs="Arial"/>
          <w:color w:val="000000"/>
        </w:rPr>
        <w:t>W kryterium warunki przedłużenia okresu gwarancji dostarczonego sprzętu punkty będą przyznawane:</w:t>
      </w:r>
    </w:p>
    <w:p w14:paraId="091440F9"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- 24 miesiące – 0 pkt.</w:t>
      </w:r>
    </w:p>
    <w:p w14:paraId="690D3326"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25 miesięcy do 27 miesięcy – 5 pkt</w:t>
      </w:r>
    </w:p>
    <w:p w14:paraId="3A701677"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28 miesięcy do 30 miesięcy – 10 pkt</w:t>
      </w:r>
    </w:p>
    <w:p w14:paraId="791AAF04"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31 miesięcy do 33 miesięcy – 15 pkt</w:t>
      </w:r>
    </w:p>
    <w:p w14:paraId="0FB919DA"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34 miesiące do 36 miesięcy – 20 pkt</w:t>
      </w:r>
    </w:p>
    <w:p w14:paraId="4B217B2A"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37 miesięcy do 39 miesięcy – 25 pkt</w:t>
      </w:r>
    </w:p>
    <w:p w14:paraId="5E7ED239"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40 miesięcy do 42 miesięcy – 30 pkt</w:t>
      </w:r>
    </w:p>
    <w:p w14:paraId="4253B7FD"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43 miesięcy do 45 miesięcy  - 35 pkt</w:t>
      </w:r>
    </w:p>
    <w:p w14:paraId="20C6323D"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46 miesięcy do 48 miesięcy – 40 pkt</w:t>
      </w:r>
    </w:p>
    <w:p w14:paraId="6E821304" w14:textId="77777777" w:rsidR="00D2203B" w:rsidRPr="00230B77" w:rsidRDefault="00D2203B" w:rsidP="00FE39C2">
      <w:pPr>
        <w:spacing w:after="0"/>
        <w:ind w:left="709"/>
        <w:jc w:val="both"/>
        <w:rPr>
          <w:rFonts w:ascii="Arial" w:hAnsi="Arial" w:cs="Arial"/>
          <w:color w:val="000000"/>
        </w:rPr>
      </w:pPr>
    </w:p>
    <w:p w14:paraId="0A860A92" w14:textId="28DEDEBF" w:rsidR="00D2203B" w:rsidRPr="00230B77" w:rsidRDefault="00D2203B" w:rsidP="00E6589F">
      <w:pPr>
        <w:ind w:left="708"/>
        <w:jc w:val="both"/>
        <w:rPr>
          <w:rFonts w:ascii="Arial" w:hAnsi="Arial" w:cs="Arial"/>
          <w:color w:val="000000"/>
        </w:rPr>
      </w:pPr>
      <w:r w:rsidRPr="00230B77">
        <w:rPr>
          <w:rFonts w:ascii="Arial" w:hAnsi="Arial" w:cs="Arial"/>
          <w:color w:val="000000"/>
        </w:rPr>
        <w:t xml:space="preserve">Gwarancja polega na utrzymaniu sprawności technicznej urządzeń z wymianą elementów lub całych urządzeń i obejmuje nieodpłatny serwis, przegląd, montaż i demontaż sezonowy. </w:t>
      </w:r>
    </w:p>
    <w:p w14:paraId="48002F59" w14:textId="547C3940" w:rsidR="00D2203B" w:rsidRPr="00230B77" w:rsidRDefault="00FE39C2" w:rsidP="00FE39C2">
      <w:pPr>
        <w:ind w:left="567" w:hanging="567"/>
        <w:jc w:val="both"/>
        <w:rPr>
          <w:rFonts w:ascii="Arial" w:hAnsi="Arial" w:cs="Arial"/>
        </w:rPr>
      </w:pPr>
      <w:r w:rsidRPr="00230B77">
        <w:rPr>
          <w:rFonts w:ascii="Arial" w:hAnsi="Arial" w:cs="Arial"/>
          <w:color w:val="000000"/>
        </w:rPr>
        <w:t>1</w:t>
      </w:r>
      <w:r w:rsidR="00D2203B" w:rsidRPr="00230B77">
        <w:rPr>
          <w:rFonts w:ascii="Arial" w:hAnsi="Arial" w:cs="Arial"/>
          <w:color w:val="000000"/>
        </w:rPr>
        <w:t xml:space="preserve">3.2. </w:t>
      </w:r>
      <w:r w:rsidR="00D2203B" w:rsidRPr="00230B77">
        <w:rPr>
          <w:rFonts w:ascii="Arial" w:hAnsi="Arial" w:cs="Arial"/>
        </w:rPr>
        <w:t>Jeżeli nie można wybrać najkorzystniejszej oferty z uwagi na to, że dwie lub więcej ofert przedstawia taki sam bilans ceny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13357929" w14:textId="3CAD3214" w:rsidR="00D2203B" w:rsidRPr="00230B77" w:rsidRDefault="00D2203B" w:rsidP="00FE39C2">
      <w:pPr>
        <w:ind w:left="624" w:hanging="624"/>
        <w:jc w:val="both"/>
        <w:rPr>
          <w:rFonts w:ascii="Arial" w:hAnsi="Arial" w:cs="Arial"/>
          <w:bCs/>
          <w:color w:val="000000"/>
        </w:rPr>
      </w:pPr>
      <w:r w:rsidRPr="00230B77">
        <w:rPr>
          <w:rFonts w:ascii="Arial" w:hAnsi="Arial" w:cs="Arial"/>
          <w:bCs/>
          <w:color w:val="000000"/>
        </w:rPr>
        <w:t xml:space="preserve">13.3. W toku badania i oceny ofert Zamawiający może żądać od Wykonawców wyjaśnień dotyczących treści złożonych ofert. Niedopuszczalne jest prowadzenie między Zamawiającym,  a Wykonawcą negocjacji dotyczących złożonej oferty. </w:t>
      </w:r>
    </w:p>
    <w:p w14:paraId="11F01739" w14:textId="5B66FD55" w:rsidR="00D2203B" w:rsidRPr="00230B77" w:rsidRDefault="00D2203B" w:rsidP="00FE39C2">
      <w:pPr>
        <w:ind w:left="624" w:hanging="624"/>
        <w:jc w:val="both"/>
        <w:rPr>
          <w:rFonts w:ascii="Arial" w:hAnsi="Arial" w:cs="Arial"/>
          <w:color w:val="000000"/>
        </w:rPr>
      </w:pPr>
      <w:r w:rsidRPr="00230B77">
        <w:rPr>
          <w:rFonts w:ascii="Arial" w:hAnsi="Arial" w:cs="Arial"/>
          <w:color w:val="000000"/>
        </w:rPr>
        <w:t>13.4. Zamawiający w celu ustalenia, czy oferta zawiera rażąco niską cenę w stosunku do przedmiotu zamówienia, zwróci się do Wykonawcy o udzielenie w określonym terminie wyjaśnień i złożenia dowodów dotyczących elementów oferty mających wpływ na wysokość ceny.</w:t>
      </w:r>
    </w:p>
    <w:p w14:paraId="42B7A506" w14:textId="77777777" w:rsidR="00D2203B" w:rsidRPr="00230B77" w:rsidRDefault="00D2203B" w:rsidP="00D2203B">
      <w:pPr>
        <w:pStyle w:val="Default"/>
        <w:spacing w:line="276" w:lineRule="auto"/>
        <w:ind w:left="567" w:hanging="567"/>
        <w:jc w:val="both"/>
        <w:rPr>
          <w:rFonts w:ascii="Arial" w:hAnsi="Arial" w:cs="Arial"/>
          <w:sz w:val="22"/>
          <w:szCs w:val="22"/>
          <w:lang w:eastAsia="en-US"/>
        </w:rPr>
      </w:pPr>
      <w:r w:rsidRPr="00230B77">
        <w:rPr>
          <w:rFonts w:ascii="Arial" w:hAnsi="Arial" w:cs="Arial"/>
          <w:sz w:val="22"/>
          <w:szCs w:val="22"/>
          <w:lang w:eastAsia="en-US"/>
        </w:rPr>
        <w:t>13.5.</w:t>
      </w:r>
      <w:r w:rsidRPr="00230B77">
        <w:rPr>
          <w:rFonts w:ascii="Arial" w:hAnsi="Arial" w:cs="Arial"/>
          <w:sz w:val="22"/>
          <w:szCs w:val="22"/>
          <w:lang w:eastAsia="en-US"/>
        </w:rPr>
        <w:tab/>
        <w:t>Zamawiający, oceniając wyjaśnienia, weźmie pod uwagę obiektywne czynniki,                              w szczególności:</w:t>
      </w:r>
    </w:p>
    <w:p w14:paraId="1A429D51" w14:textId="77777777" w:rsidR="00D2203B" w:rsidRPr="00230B77" w:rsidRDefault="00D2203B" w:rsidP="00D2203B">
      <w:pPr>
        <w:pStyle w:val="Default"/>
        <w:spacing w:line="276" w:lineRule="auto"/>
        <w:ind w:left="851" w:hanging="284"/>
        <w:jc w:val="both"/>
        <w:rPr>
          <w:rFonts w:ascii="Arial" w:hAnsi="Arial" w:cs="Arial"/>
          <w:sz w:val="22"/>
          <w:szCs w:val="22"/>
        </w:rPr>
      </w:pPr>
      <w:r w:rsidRPr="00230B77">
        <w:rPr>
          <w:rFonts w:ascii="Arial" w:hAnsi="Arial" w:cs="Arial"/>
          <w:sz w:val="22"/>
          <w:szCs w:val="22"/>
          <w:lang w:eastAsia="en-US"/>
        </w:rPr>
        <w:t xml:space="preserve">1) </w:t>
      </w:r>
      <w:r w:rsidRPr="00230B77">
        <w:rPr>
          <w:rFonts w:ascii="Arial" w:hAnsi="Arial" w:cs="Arial"/>
          <w:sz w:val="22"/>
          <w:szCs w:val="22"/>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230B77">
        <w:rPr>
          <w:rFonts w:ascii="Arial" w:hAnsi="Arial" w:cs="Arial"/>
          <w:sz w:val="22"/>
          <w:szCs w:val="22"/>
        </w:rPr>
        <w:t>późn</w:t>
      </w:r>
      <w:proofErr w:type="spellEnd"/>
      <w:r w:rsidRPr="00230B77">
        <w:rPr>
          <w:rFonts w:ascii="Arial" w:hAnsi="Arial" w:cs="Arial"/>
          <w:sz w:val="22"/>
          <w:szCs w:val="22"/>
        </w:rPr>
        <w:t xml:space="preserve">. zm.); </w:t>
      </w:r>
    </w:p>
    <w:p w14:paraId="0899E081" w14:textId="77777777" w:rsidR="00D2203B" w:rsidRPr="00230B77" w:rsidRDefault="00D2203B" w:rsidP="00D2203B">
      <w:pPr>
        <w:pStyle w:val="Default"/>
        <w:spacing w:line="276" w:lineRule="auto"/>
        <w:ind w:left="851" w:hanging="284"/>
        <w:jc w:val="both"/>
        <w:rPr>
          <w:rFonts w:ascii="Arial" w:hAnsi="Arial" w:cs="Arial"/>
          <w:sz w:val="22"/>
          <w:szCs w:val="22"/>
        </w:rPr>
      </w:pPr>
      <w:r w:rsidRPr="00230B77">
        <w:rPr>
          <w:rFonts w:ascii="Arial" w:hAnsi="Arial" w:cs="Arial"/>
          <w:sz w:val="22"/>
          <w:szCs w:val="22"/>
        </w:rPr>
        <w:t xml:space="preserve">2) pomocy publicznej udzielonej na podstawie odrębnych przepisów. </w:t>
      </w:r>
    </w:p>
    <w:p w14:paraId="1246718F" w14:textId="77777777" w:rsidR="00D2203B" w:rsidRPr="00230B77" w:rsidRDefault="00D2203B" w:rsidP="00D2203B">
      <w:pPr>
        <w:pStyle w:val="Default"/>
        <w:spacing w:line="276" w:lineRule="auto"/>
        <w:ind w:left="851" w:hanging="284"/>
        <w:jc w:val="both"/>
        <w:rPr>
          <w:rFonts w:ascii="Arial" w:hAnsi="Arial" w:cs="Arial"/>
          <w:bCs/>
          <w:sz w:val="22"/>
          <w:szCs w:val="22"/>
        </w:rPr>
      </w:pPr>
      <w:r w:rsidRPr="00230B77">
        <w:rPr>
          <w:rFonts w:ascii="Arial" w:hAnsi="Arial" w:cs="Arial"/>
          <w:sz w:val="22"/>
          <w:szCs w:val="22"/>
        </w:rPr>
        <w:t xml:space="preserve">3) </w:t>
      </w:r>
      <w:r w:rsidRPr="00230B77">
        <w:rPr>
          <w:rFonts w:ascii="Arial" w:hAnsi="Arial" w:cs="Arial"/>
          <w:bCs/>
          <w:sz w:val="22"/>
          <w:szCs w:val="22"/>
        </w:rPr>
        <w:t xml:space="preserve">wynikającym z przepisów prawa pracy i przepisów o zabezpieczeniu społecznym, obowiązujących w miejscu, w którym realizowane jest zamówienie; </w:t>
      </w:r>
    </w:p>
    <w:p w14:paraId="337F335F" w14:textId="77777777" w:rsidR="00D2203B" w:rsidRPr="00230B77" w:rsidRDefault="00D2203B" w:rsidP="00D2203B">
      <w:pPr>
        <w:pStyle w:val="Default"/>
        <w:spacing w:line="276" w:lineRule="auto"/>
        <w:ind w:left="851" w:hanging="284"/>
        <w:jc w:val="both"/>
        <w:rPr>
          <w:rFonts w:ascii="Arial" w:hAnsi="Arial" w:cs="Arial"/>
          <w:bCs/>
          <w:sz w:val="22"/>
          <w:szCs w:val="22"/>
        </w:rPr>
      </w:pPr>
      <w:r w:rsidRPr="00230B77">
        <w:rPr>
          <w:rFonts w:ascii="Arial" w:hAnsi="Arial" w:cs="Arial"/>
          <w:sz w:val="22"/>
          <w:szCs w:val="22"/>
        </w:rPr>
        <w:t>4)</w:t>
      </w:r>
      <w:r w:rsidRPr="00230B77">
        <w:rPr>
          <w:rFonts w:ascii="Arial" w:hAnsi="Arial" w:cs="Arial"/>
          <w:bCs/>
          <w:sz w:val="22"/>
          <w:szCs w:val="22"/>
        </w:rPr>
        <w:t xml:space="preserve"> wynikającym z przepisów prawa ochrony środowiska; </w:t>
      </w:r>
    </w:p>
    <w:p w14:paraId="31E294BC" w14:textId="77777777" w:rsidR="00D2203B" w:rsidRPr="00230B77" w:rsidRDefault="00D2203B" w:rsidP="00D2203B">
      <w:pPr>
        <w:pStyle w:val="Default"/>
        <w:spacing w:line="276" w:lineRule="auto"/>
        <w:ind w:left="851" w:hanging="284"/>
        <w:jc w:val="both"/>
        <w:rPr>
          <w:rFonts w:ascii="Arial" w:hAnsi="Arial" w:cs="Arial"/>
          <w:bCs/>
          <w:sz w:val="22"/>
          <w:szCs w:val="22"/>
        </w:rPr>
      </w:pPr>
      <w:r w:rsidRPr="00230B77">
        <w:rPr>
          <w:rFonts w:ascii="Arial" w:hAnsi="Arial" w:cs="Arial"/>
          <w:sz w:val="22"/>
          <w:szCs w:val="22"/>
        </w:rPr>
        <w:t>5)</w:t>
      </w:r>
      <w:r w:rsidRPr="00230B77">
        <w:rPr>
          <w:rFonts w:ascii="Arial" w:hAnsi="Arial" w:cs="Arial"/>
          <w:bCs/>
          <w:sz w:val="22"/>
          <w:szCs w:val="22"/>
        </w:rPr>
        <w:t xml:space="preserve"> powierzenia wykonania części zamówienia podwykonawcy. </w:t>
      </w:r>
    </w:p>
    <w:p w14:paraId="5C70C63D" w14:textId="77777777" w:rsidR="00D2203B" w:rsidRPr="00230B77" w:rsidRDefault="00D2203B" w:rsidP="00D2203B">
      <w:pPr>
        <w:pStyle w:val="Default"/>
        <w:spacing w:line="276" w:lineRule="auto"/>
        <w:ind w:left="851" w:hanging="284"/>
        <w:jc w:val="both"/>
        <w:rPr>
          <w:rFonts w:ascii="Arial" w:hAnsi="Arial" w:cs="Arial"/>
          <w:bCs/>
          <w:sz w:val="22"/>
          <w:szCs w:val="22"/>
        </w:rPr>
      </w:pPr>
    </w:p>
    <w:p w14:paraId="6D71F91C" w14:textId="77777777" w:rsidR="00D2203B" w:rsidRPr="00230B77" w:rsidRDefault="00D2203B" w:rsidP="00D2203B">
      <w:pPr>
        <w:pStyle w:val="Default"/>
        <w:spacing w:line="276" w:lineRule="auto"/>
        <w:ind w:left="567" w:hanging="567"/>
        <w:jc w:val="both"/>
        <w:rPr>
          <w:rFonts w:ascii="Arial" w:hAnsi="Arial" w:cs="Arial"/>
          <w:bCs/>
          <w:sz w:val="22"/>
          <w:szCs w:val="22"/>
          <w:lang w:eastAsia="en-US"/>
        </w:rPr>
      </w:pPr>
      <w:r w:rsidRPr="00230B77">
        <w:rPr>
          <w:rFonts w:ascii="Arial" w:hAnsi="Arial" w:cs="Arial"/>
          <w:bCs/>
          <w:sz w:val="22"/>
          <w:szCs w:val="22"/>
          <w:lang w:eastAsia="en-US"/>
        </w:rPr>
        <w:t>13.6. Zamawiający odrzuci ofertę Wykonawcy, który nie złożył wyjaśnień lub jeżeli dokonana ocena wyjaśnień wraz z dostarczonymi dowodami potwierdzi, że oferta zawiera rażąco niską cenę w stosunku do przedmiotu zamówienia.</w:t>
      </w:r>
    </w:p>
    <w:p w14:paraId="486E970A" w14:textId="77777777" w:rsidR="00D2203B" w:rsidRPr="00230B77" w:rsidRDefault="00D2203B" w:rsidP="00D2203B">
      <w:pPr>
        <w:jc w:val="both"/>
        <w:rPr>
          <w:rFonts w:ascii="Arial" w:hAnsi="Arial" w:cs="Arial"/>
          <w:color w:val="000000"/>
          <w:lang w:eastAsia="ar-SA"/>
        </w:rPr>
      </w:pPr>
    </w:p>
    <w:p w14:paraId="55A53BD0" w14:textId="77777777" w:rsidR="00D2203B" w:rsidRPr="00230B77" w:rsidRDefault="00D2203B" w:rsidP="00D2203B">
      <w:pPr>
        <w:pStyle w:val="Nagwek1"/>
        <w:pBdr>
          <w:top w:val="single" w:sz="4" w:space="11" w:color="auto"/>
          <w:left w:val="single" w:sz="4" w:space="4" w:color="auto"/>
          <w:bottom w:val="single" w:sz="4" w:space="2" w:color="auto"/>
          <w:right w:val="single" w:sz="4" w:space="4" w:color="auto"/>
        </w:pBdr>
        <w:ind w:left="426" w:hanging="426"/>
        <w:jc w:val="both"/>
        <w:rPr>
          <w:rFonts w:ascii="Arial" w:hAnsi="Arial" w:cs="Arial"/>
          <w:b w:val="0"/>
          <w:color w:val="000000"/>
          <w:sz w:val="22"/>
        </w:rPr>
      </w:pPr>
      <w:r w:rsidRPr="00230B77">
        <w:rPr>
          <w:rFonts w:ascii="Arial" w:hAnsi="Arial" w:cs="Arial"/>
          <w:color w:val="000000"/>
          <w:sz w:val="22"/>
        </w:rPr>
        <w:t>14. INFORMACJA O FORMALNOŚCIACH, JAKIE POWINNY ZOSTAĆ DOPEŁNIONE PO WYBORZE OFERTY W CELU ZAWARCIA UMOWY W SPRAWIE ZAMÓWIENIA PUBLICZNEGO</w:t>
      </w:r>
    </w:p>
    <w:p w14:paraId="3EF48AF5" w14:textId="77777777" w:rsidR="00D2203B" w:rsidRPr="00230B77" w:rsidRDefault="00D2203B" w:rsidP="00D2203B">
      <w:pPr>
        <w:jc w:val="both"/>
        <w:rPr>
          <w:rFonts w:ascii="Arial" w:hAnsi="Arial" w:cs="Arial"/>
          <w:color w:val="000000"/>
        </w:rPr>
      </w:pPr>
    </w:p>
    <w:p w14:paraId="42577DD6" w14:textId="09141830" w:rsidR="00D2203B" w:rsidRPr="00230B77" w:rsidRDefault="00D2203B" w:rsidP="00E6589F">
      <w:pPr>
        <w:ind w:left="567" w:hanging="567"/>
        <w:jc w:val="both"/>
        <w:rPr>
          <w:rFonts w:ascii="Arial" w:hAnsi="Arial" w:cs="Arial"/>
        </w:rPr>
      </w:pPr>
      <w:r w:rsidRPr="00230B77">
        <w:rPr>
          <w:rFonts w:ascii="Arial" w:hAnsi="Arial" w:cs="Arial"/>
          <w:color w:val="000000"/>
        </w:rPr>
        <w:t xml:space="preserve">14.1. </w:t>
      </w:r>
      <w:r w:rsidRPr="00230B77">
        <w:rPr>
          <w:rFonts w:ascii="Arial" w:hAnsi="Arial" w:cs="Arial"/>
        </w:rPr>
        <w:t>Osoby reprezentujące wykonawcę przy podpisywaniu umowy powinny posiadać ze sobą dokumenty potwierdzające ich umocowanie do podpisania umowy, o ile umocowanie to nie będzie wynikać z dokumentów załączonych do oferty.</w:t>
      </w:r>
    </w:p>
    <w:p w14:paraId="143A01DC" w14:textId="5299895B" w:rsidR="00D2203B" w:rsidRPr="00230B77" w:rsidRDefault="00D2203B" w:rsidP="00FE39C2">
      <w:pPr>
        <w:ind w:left="567" w:hanging="567"/>
        <w:jc w:val="both"/>
        <w:rPr>
          <w:rFonts w:ascii="Arial" w:hAnsi="Arial" w:cs="Arial"/>
          <w:color w:val="000000"/>
        </w:rPr>
      </w:pPr>
      <w:r w:rsidRPr="00230B77">
        <w:rPr>
          <w:rFonts w:ascii="Arial" w:hAnsi="Arial" w:cs="Arial"/>
          <w:color w:val="000000"/>
        </w:rPr>
        <w:t xml:space="preserve">14.2. Wykonawca, którego oferta została wybrana przedstawi Zamawiającemu do wglądu propozycje treści umowy które miały by być zawarte z podwykonawcami, a w przypadku niezgodności z wytycznymi zawartymi w SIWZ dokona ich uzupełnienia lub zmiany pod rygorem braku zgodny Zamawiającego na zawarcie umowy między Wykonawcą, a podwykonawcą. </w:t>
      </w:r>
    </w:p>
    <w:p w14:paraId="352F04CC" w14:textId="673739BA" w:rsidR="00D2203B" w:rsidRPr="00230B77" w:rsidRDefault="00D2203B" w:rsidP="00FE39C2">
      <w:pPr>
        <w:autoSpaceDE w:val="0"/>
        <w:ind w:left="567" w:hanging="567"/>
        <w:jc w:val="both"/>
        <w:rPr>
          <w:rFonts w:ascii="Arial" w:hAnsi="Arial" w:cs="Arial"/>
          <w:color w:val="000000"/>
        </w:rPr>
      </w:pPr>
      <w:r w:rsidRPr="00230B77">
        <w:rPr>
          <w:rFonts w:ascii="Arial" w:hAnsi="Arial" w:cs="Arial"/>
          <w:color w:val="000000"/>
        </w:rPr>
        <w:t>14.3. Przed zawarciem umowy w sprawie zamówienia publicznego, Wykonawca, którego oferta została uznana za najkorzystniejszą zobowiązany jest dopełnić następujących formalności:</w:t>
      </w:r>
    </w:p>
    <w:p w14:paraId="67D7D4B5" w14:textId="77777777" w:rsidR="00D2203B" w:rsidRPr="00230B77" w:rsidRDefault="00D2203B" w:rsidP="00D2203B">
      <w:pPr>
        <w:pStyle w:val="Akapitzlist"/>
        <w:numPr>
          <w:ilvl w:val="0"/>
          <w:numId w:val="1"/>
        </w:numPr>
        <w:autoSpaceDE w:val="0"/>
        <w:spacing w:after="120"/>
        <w:contextualSpacing w:val="0"/>
        <w:jc w:val="both"/>
        <w:rPr>
          <w:rFonts w:ascii="Arial" w:hAnsi="Arial" w:cs="Arial"/>
          <w:color w:val="000000"/>
        </w:rPr>
      </w:pPr>
      <w:r w:rsidRPr="00230B77">
        <w:rPr>
          <w:rFonts w:ascii="Arial" w:hAnsi="Arial" w:cs="Arial"/>
        </w:rPr>
        <w:t>w przypadku wyboru oferty złożonej przez Wykonawców wspólnie ubiegających się                           o udzielenie zamówienia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76B4BE10" w14:textId="23A0730A" w:rsidR="00D2203B" w:rsidRPr="00230B77" w:rsidRDefault="00D2203B" w:rsidP="003C78A8">
      <w:pPr>
        <w:pStyle w:val="Akapitzlist"/>
        <w:numPr>
          <w:ilvl w:val="1"/>
          <w:numId w:val="32"/>
        </w:numPr>
        <w:contextualSpacing w:val="0"/>
        <w:jc w:val="both"/>
        <w:rPr>
          <w:rFonts w:ascii="Arial" w:hAnsi="Arial" w:cs="Arial"/>
        </w:rPr>
      </w:pPr>
      <w:r w:rsidRPr="00230B77">
        <w:rPr>
          <w:rFonts w:ascii="Arial" w:hAnsi="Arial" w:cs="Arial"/>
        </w:rPr>
        <w:t xml:space="preserve">Postanowienia ustalone we wzorze umowy stanowiącym załącznik nr </w:t>
      </w:r>
      <w:r w:rsidR="00F571A9" w:rsidRPr="00230B77">
        <w:rPr>
          <w:rFonts w:ascii="Arial" w:hAnsi="Arial" w:cs="Arial"/>
        </w:rPr>
        <w:t>5</w:t>
      </w:r>
      <w:r w:rsidRPr="00230B77">
        <w:rPr>
          <w:rFonts w:ascii="Arial" w:hAnsi="Arial" w:cs="Arial"/>
        </w:rPr>
        <w:t xml:space="preserve"> do niniejszej SIWZ nie podlegają negocjacjom.</w:t>
      </w:r>
    </w:p>
    <w:p w14:paraId="0EEC74EF" w14:textId="77777777" w:rsidR="00D2203B" w:rsidRPr="00230B77" w:rsidRDefault="00D2203B" w:rsidP="00D2203B">
      <w:pPr>
        <w:pStyle w:val="Nagwek1"/>
        <w:pBdr>
          <w:top w:val="single" w:sz="4" w:space="2" w:color="auto"/>
          <w:left w:val="single" w:sz="4" w:space="4" w:color="auto"/>
          <w:bottom w:val="single" w:sz="4" w:space="14" w:color="auto"/>
          <w:right w:val="single" w:sz="4" w:space="4" w:color="auto"/>
        </w:pBdr>
        <w:jc w:val="both"/>
        <w:rPr>
          <w:rFonts w:ascii="Arial" w:hAnsi="Arial" w:cs="Arial"/>
          <w:color w:val="000000"/>
          <w:sz w:val="22"/>
        </w:rPr>
      </w:pPr>
    </w:p>
    <w:p w14:paraId="204EB7E3" w14:textId="77777777" w:rsidR="00D2203B" w:rsidRPr="00230B77" w:rsidRDefault="00D2203B" w:rsidP="003C78A8">
      <w:pPr>
        <w:pStyle w:val="Nagwek1"/>
        <w:keepNext/>
        <w:numPr>
          <w:ilvl w:val="0"/>
          <w:numId w:val="32"/>
        </w:numPr>
        <w:pBdr>
          <w:top w:val="single" w:sz="4" w:space="2" w:color="auto"/>
          <w:left w:val="single" w:sz="4" w:space="4" w:color="auto"/>
          <w:bottom w:val="single" w:sz="4" w:space="14" w:color="auto"/>
          <w:right w:val="single" w:sz="4" w:space="4" w:color="auto"/>
        </w:pBdr>
        <w:spacing w:before="0" w:line="240" w:lineRule="auto"/>
        <w:contextualSpacing w:val="0"/>
        <w:jc w:val="both"/>
        <w:rPr>
          <w:rFonts w:ascii="Arial" w:hAnsi="Arial" w:cs="Arial"/>
          <w:color w:val="000000"/>
          <w:sz w:val="22"/>
        </w:rPr>
      </w:pPr>
      <w:r w:rsidRPr="00230B77">
        <w:rPr>
          <w:rFonts w:ascii="Arial" w:hAnsi="Arial" w:cs="Arial"/>
          <w:color w:val="000000"/>
          <w:sz w:val="22"/>
        </w:rPr>
        <w:t>WYMAGANIA DOTYCZĄCE ZABEZPIECZENIA NALEŻYTEGO WYKONANIA UMOWY</w:t>
      </w:r>
    </w:p>
    <w:p w14:paraId="50D2504A" w14:textId="77777777" w:rsidR="00E6589F" w:rsidRPr="00230B77" w:rsidRDefault="00E6589F" w:rsidP="00E6589F">
      <w:pPr>
        <w:pStyle w:val="Akapitzlist"/>
        <w:spacing w:after="0"/>
        <w:ind w:left="530"/>
        <w:jc w:val="both"/>
        <w:rPr>
          <w:rFonts w:ascii="Arial" w:hAnsi="Arial" w:cs="Arial"/>
        </w:rPr>
      </w:pPr>
    </w:p>
    <w:p w14:paraId="68F69E89" w14:textId="77777777" w:rsidR="00E6589F" w:rsidRPr="00230B77" w:rsidRDefault="00E6589F" w:rsidP="00E6589F">
      <w:pPr>
        <w:pStyle w:val="Akapitzlist"/>
        <w:spacing w:after="0"/>
        <w:ind w:left="530"/>
        <w:jc w:val="both"/>
        <w:rPr>
          <w:rFonts w:ascii="Arial" w:hAnsi="Arial" w:cs="Arial"/>
        </w:rPr>
      </w:pPr>
    </w:p>
    <w:p w14:paraId="3830347F" w14:textId="50722A71" w:rsidR="00D2203B" w:rsidRDefault="00E6589F" w:rsidP="00E6589F">
      <w:pPr>
        <w:pStyle w:val="Akapitzlist"/>
        <w:spacing w:after="0"/>
        <w:ind w:left="530"/>
        <w:jc w:val="both"/>
        <w:rPr>
          <w:rFonts w:ascii="Arial" w:hAnsi="Arial" w:cs="Arial"/>
        </w:rPr>
      </w:pPr>
      <w:r w:rsidRPr="00230B77">
        <w:rPr>
          <w:rFonts w:ascii="Arial" w:hAnsi="Arial" w:cs="Arial"/>
        </w:rPr>
        <w:t xml:space="preserve">15.1. Zamawiający nie przewiduje zabezpieczenia należytego wykonania umowy. </w:t>
      </w:r>
    </w:p>
    <w:p w14:paraId="20E5447D" w14:textId="168133E6" w:rsidR="00B37077" w:rsidRPr="002E542C" w:rsidRDefault="00B37077" w:rsidP="002E542C">
      <w:pPr>
        <w:spacing w:after="0"/>
        <w:jc w:val="both"/>
        <w:rPr>
          <w:rFonts w:ascii="Arial" w:hAnsi="Arial" w:cs="Arial"/>
        </w:rPr>
      </w:pPr>
    </w:p>
    <w:p w14:paraId="75B0B2C7" w14:textId="77777777" w:rsidR="00B37077" w:rsidRPr="00230B77" w:rsidRDefault="00B37077" w:rsidP="00B37077">
      <w:pPr>
        <w:pStyle w:val="Akapitzlist"/>
        <w:spacing w:after="0"/>
        <w:ind w:left="530"/>
        <w:jc w:val="both"/>
        <w:rPr>
          <w:rFonts w:ascii="Arial" w:hAnsi="Arial" w:cs="Arial"/>
        </w:rPr>
      </w:pPr>
    </w:p>
    <w:p w14:paraId="2C5ACDC5" w14:textId="77777777" w:rsidR="00D2203B" w:rsidRPr="00230B77" w:rsidRDefault="00D2203B" w:rsidP="00B37077">
      <w:pPr>
        <w:pStyle w:val="Nagwek1"/>
        <w:pBdr>
          <w:top w:val="single" w:sz="4" w:space="2" w:color="auto"/>
          <w:left w:val="single" w:sz="4" w:space="4" w:color="auto"/>
          <w:bottom w:val="single" w:sz="4" w:space="0" w:color="auto"/>
          <w:right w:val="single" w:sz="4" w:space="4" w:color="auto"/>
        </w:pBdr>
        <w:spacing w:before="0"/>
        <w:ind w:left="426" w:hanging="426"/>
        <w:jc w:val="both"/>
        <w:rPr>
          <w:rFonts w:ascii="Arial" w:hAnsi="Arial" w:cs="Arial"/>
          <w:color w:val="000000"/>
          <w:sz w:val="22"/>
        </w:rPr>
      </w:pPr>
      <w:r w:rsidRPr="00230B77">
        <w:rPr>
          <w:rFonts w:ascii="Arial" w:hAnsi="Arial" w:cs="Arial"/>
          <w:color w:val="000000"/>
          <w:sz w:val="22"/>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294CC0B" w14:textId="77777777" w:rsidR="00D2203B" w:rsidRPr="00230B77" w:rsidRDefault="00D2203B" w:rsidP="00D2203B">
      <w:pPr>
        <w:pStyle w:val="tekst"/>
        <w:suppressLineNumbers w:val="0"/>
        <w:tabs>
          <w:tab w:val="left" w:pos="0"/>
          <w:tab w:val="left" w:pos="240"/>
          <w:tab w:val="num" w:pos="1440"/>
        </w:tabs>
        <w:spacing w:before="0" w:after="0"/>
        <w:rPr>
          <w:color w:val="000000"/>
        </w:rPr>
      </w:pPr>
    </w:p>
    <w:p w14:paraId="5AACFE92" w14:textId="7223034A" w:rsidR="00D2203B" w:rsidRPr="00230B77" w:rsidRDefault="00D2203B" w:rsidP="00B37077">
      <w:pPr>
        <w:ind w:left="567" w:hanging="567"/>
        <w:jc w:val="both"/>
        <w:rPr>
          <w:rFonts w:ascii="Arial" w:hAnsi="Arial" w:cs="Arial"/>
          <w:color w:val="000000"/>
        </w:rPr>
      </w:pPr>
      <w:r w:rsidRPr="00230B77">
        <w:rPr>
          <w:rFonts w:ascii="Arial" w:hAnsi="Arial" w:cs="Arial"/>
          <w:color w:val="000000"/>
        </w:rPr>
        <w:t xml:space="preserve">16.1. </w:t>
      </w:r>
      <w:r w:rsidRPr="00230B77">
        <w:rPr>
          <w:rFonts w:ascii="Arial" w:hAnsi="Arial" w:cs="Arial"/>
          <w:color w:val="000000"/>
        </w:rPr>
        <w:tab/>
        <w:t xml:space="preserve">Wszelkie istotne dla stron postanowienia zawiera wzór umowy stanowiący </w:t>
      </w:r>
      <w:r w:rsidRPr="00230B77">
        <w:rPr>
          <w:rFonts w:ascii="Arial" w:hAnsi="Arial" w:cs="Arial"/>
          <w:b/>
          <w:color w:val="000000"/>
        </w:rPr>
        <w:t xml:space="preserve">załącznik nr </w:t>
      </w:r>
      <w:r w:rsidR="00F571A9" w:rsidRPr="00230B77">
        <w:rPr>
          <w:rFonts w:ascii="Arial" w:hAnsi="Arial" w:cs="Arial"/>
          <w:b/>
          <w:color w:val="000000"/>
        </w:rPr>
        <w:t>5</w:t>
      </w:r>
      <w:r w:rsidRPr="00230B77">
        <w:rPr>
          <w:rFonts w:ascii="Arial" w:hAnsi="Arial" w:cs="Arial"/>
          <w:b/>
          <w:color w:val="000000"/>
        </w:rPr>
        <w:t xml:space="preserve"> do SIWZ</w:t>
      </w:r>
      <w:r w:rsidRPr="00230B77">
        <w:rPr>
          <w:rFonts w:ascii="Arial" w:hAnsi="Arial" w:cs="Arial"/>
          <w:color w:val="000000"/>
        </w:rPr>
        <w:t>. Umowa zostanie zawarta na podstawie złożonej oferty Wykonawcy.</w:t>
      </w:r>
    </w:p>
    <w:p w14:paraId="39AF042D" w14:textId="77777777" w:rsidR="00D2203B" w:rsidRPr="00230B77" w:rsidRDefault="00D2203B" w:rsidP="00D2203B">
      <w:pPr>
        <w:pStyle w:val="Nagwek1"/>
        <w:pBdr>
          <w:top w:val="single" w:sz="4" w:space="1" w:color="auto"/>
          <w:left w:val="single" w:sz="4" w:space="4" w:color="auto"/>
          <w:bottom w:val="single" w:sz="4" w:space="1" w:color="auto"/>
          <w:right w:val="single" w:sz="4" w:space="4" w:color="auto"/>
        </w:pBdr>
        <w:ind w:left="426" w:hanging="426"/>
        <w:jc w:val="both"/>
        <w:rPr>
          <w:rFonts w:ascii="Arial" w:hAnsi="Arial" w:cs="Arial"/>
          <w:color w:val="000000"/>
          <w:sz w:val="22"/>
        </w:rPr>
      </w:pPr>
      <w:r w:rsidRPr="00230B77">
        <w:rPr>
          <w:rFonts w:ascii="Arial" w:hAnsi="Arial" w:cs="Arial"/>
          <w:color w:val="000000"/>
          <w:sz w:val="22"/>
        </w:rPr>
        <w:t>17. POUCZENIE O ŚRODKACH OCHRONY PRAWNEJ PRZYSŁUGUJĄCE WYKONAWCY               W TOKU POSTĘPOWANIA O ZAMÓWIENIE PUBLICZNE</w:t>
      </w:r>
    </w:p>
    <w:p w14:paraId="0A4003B9" w14:textId="77777777" w:rsidR="00D2203B" w:rsidRPr="00230B77" w:rsidRDefault="00D2203B" w:rsidP="00D2203B"/>
    <w:p w14:paraId="54DB8DB9" w14:textId="77777777" w:rsidR="00D2203B" w:rsidRPr="00230B77" w:rsidRDefault="00D2203B" w:rsidP="00D2203B">
      <w:pPr>
        <w:pStyle w:val="NormalnyWeb"/>
        <w:spacing w:before="0" w:after="0"/>
        <w:ind w:left="567" w:hanging="567"/>
        <w:jc w:val="both"/>
        <w:rPr>
          <w:rFonts w:ascii="Arial" w:hAnsi="Arial" w:cs="Arial"/>
          <w:color w:val="000000"/>
        </w:rPr>
      </w:pPr>
      <w:r w:rsidRPr="00230B77">
        <w:rPr>
          <w:rFonts w:ascii="Arial" w:hAnsi="Arial" w:cs="Arial"/>
          <w:color w:val="000000"/>
        </w:rPr>
        <w:t xml:space="preserve">17.1. Wykonawcom, a także innym podmiotom, jeżeli mają lub mieli interes w uzyskaniu danego zamówienia oraz ponieśli lub mogą ponieść szkodę w wyniku naruszenia przez Zamawiającego przepisów ustawy, przysługują środki ochrony prawnej przewidziane w art. 179 – 198 g </w:t>
      </w:r>
      <w:proofErr w:type="spellStart"/>
      <w:r w:rsidRPr="00230B77">
        <w:rPr>
          <w:rFonts w:ascii="Arial" w:hAnsi="Arial" w:cs="Arial"/>
          <w:color w:val="000000"/>
        </w:rPr>
        <w:t>Pzp</w:t>
      </w:r>
      <w:proofErr w:type="spellEnd"/>
      <w:r w:rsidRPr="00230B77">
        <w:rPr>
          <w:rFonts w:ascii="Arial" w:hAnsi="Arial" w:cs="Arial"/>
          <w:color w:val="000000"/>
        </w:rPr>
        <w:t>.</w:t>
      </w:r>
    </w:p>
    <w:p w14:paraId="05D8D0EC" w14:textId="77777777" w:rsidR="00D2203B" w:rsidRPr="00230B77" w:rsidRDefault="00D2203B" w:rsidP="00D2203B">
      <w:pPr>
        <w:pStyle w:val="NormalnyWeb"/>
        <w:spacing w:before="0" w:after="0"/>
        <w:ind w:left="567" w:hanging="567"/>
        <w:jc w:val="both"/>
        <w:rPr>
          <w:rFonts w:ascii="Arial" w:hAnsi="Arial" w:cs="Arial"/>
          <w:color w:val="000000"/>
        </w:rPr>
      </w:pPr>
    </w:p>
    <w:p w14:paraId="69D3919F" w14:textId="77777777" w:rsidR="00D2203B" w:rsidRPr="00230B77" w:rsidRDefault="00D2203B" w:rsidP="00D2203B">
      <w:pPr>
        <w:pStyle w:val="NormalnyWeb"/>
        <w:tabs>
          <w:tab w:val="left" w:pos="567"/>
        </w:tabs>
        <w:spacing w:before="0" w:after="0"/>
        <w:ind w:left="567" w:hanging="567"/>
        <w:jc w:val="both"/>
        <w:rPr>
          <w:rFonts w:ascii="Arial" w:hAnsi="Arial" w:cs="Arial"/>
          <w:color w:val="000000"/>
        </w:rPr>
      </w:pPr>
      <w:r w:rsidRPr="00230B77">
        <w:rPr>
          <w:rFonts w:ascii="Arial" w:hAnsi="Arial" w:cs="Arial"/>
          <w:color w:val="000000"/>
        </w:rPr>
        <w:t xml:space="preserve">17.2. Środki ochrony prawnej wobec ogłoszenia o zamówieniu oraz Specyfikacji Istotnych Warunków Zamówienia przysługują również organizacjom wpisanym na listę, o której mowa w art. 154 pkt 5 </w:t>
      </w:r>
      <w:proofErr w:type="spellStart"/>
      <w:r w:rsidRPr="00230B77">
        <w:rPr>
          <w:rFonts w:ascii="Arial" w:hAnsi="Arial" w:cs="Arial"/>
          <w:color w:val="000000"/>
        </w:rPr>
        <w:t>Pzp</w:t>
      </w:r>
      <w:proofErr w:type="spellEnd"/>
      <w:r w:rsidRPr="00230B77">
        <w:rPr>
          <w:rFonts w:ascii="Arial" w:hAnsi="Arial" w:cs="Arial"/>
          <w:color w:val="000000"/>
        </w:rPr>
        <w:t xml:space="preserve">. </w:t>
      </w:r>
    </w:p>
    <w:p w14:paraId="74868130" w14:textId="77777777" w:rsidR="00D2203B" w:rsidRPr="00230B77" w:rsidRDefault="00D2203B" w:rsidP="00D2203B">
      <w:pPr>
        <w:pStyle w:val="NormalnyWeb"/>
        <w:spacing w:before="0" w:after="0"/>
        <w:jc w:val="both"/>
        <w:rPr>
          <w:rFonts w:ascii="Arial" w:hAnsi="Arial" w:cs="Arial"/>
          <w:b/>
          <w:bCs/>
          <w:color w:val="000000"/>
        </w:rPr>
      </w:pPr>
      <w:r w:rsidRPr="00230B77">
        <w:rPr>
          <w:rFonts w:ascii="Arial" w:hAnsi="Arial" w:cs="Arial"/>
          <w:color w:val="000000"/>
        </w:rPr>
        <w:t>17.3. Środkami ochrony prawnej są:</w:t>
      </w:r>
    </w:p>
    <w:p w14:paraId="6716F503" w14:textId="77777777" w:rsidR="00D2203B" w:rsidRPr="00230B77" w:rsidRDefault="00D2203B" w:rsidP="00D2203B">
      <w:pPr>
        <w:pStyle w:val="NormalnyWeb"/>
        <w:spacing w:before="0" w:after="0"/>
        <w:ind w:left="567" w:hanging="425"/>
        <w:jc w:val="both"/>
        <w:rPr>
          <w:rFonts w:ascii="Arial" w:hAnsi="Arial" w:cs="Arial"/>
          <w:b/>
          <w:bCs/>
          <w:color w:val="000000"/>
        </w:rPr>
      </w:pPr>
      <w:r w:rsidRPr="00230B77">
        <w:rPr>
          <w:rFonts w:ascii="Arial" w:hAnsi="Arial" w:cs="Arial"/>
          <w:b/>
          <w:bCs/>
          <w:color w:val="000000"/>
        </w:rPr>
        <w:t>a) Odwołania</w:t>
      </w:r>
    </w:p>
    <w:p w14:paraId="76C2678D" w14:textId="77777777" w:rsidR="00D2203B" w:rsidRPr="00230B77" w:rsidRDefault="00D2203B" w:rsidP="003C78A8">
      <w:pPr>
        <w:numPr>
          <w:ilvl w:val="0"/>
          <w:numId w:val="33"/>
        </w:numPr>
        <w:spacing w:after="120"/>
        <w:jc w:val="both"/>
        <w:rPr>
          <w:rFonts w:ascii="Arial" w:hAnsi="Arial" w:cs="Arial"/>
          <w:color w:val="000000"/>
        </w:rPr>
      </w:pPr>
      <w:r w:rsidRPr="00230B77">
        <w:rPr>
          <w:rFonts w:ascii="Arial" w:hAnsi="Arial" w:cs="Arial"/>
          <w:color w:val="000000"/>
        </w:rPr>
        <w:t xml:space="preserve">Odwołanie przysługuje wyłącznie od niezgodnej z przepisami ustawy czynności Zamawiającego podjętej w postępowaniu o udzielenie zamówienia lub zaniechania czynności, do której Zamawiający jest zobowiązany na podstawie ustawy. </w:t>
      </w:r>
    </w:p>
    <w:p w14:paraId="1B0B88E8" w14:textId="77777777" w:rsidR="00D2203B" w:rsidRPr="00230B77" w:rsidRDefault="00D2203B" w:rsidP="003C78A8">
      <w:pPr>
        <w:numPr>
          <w:ilvl w:val="0"/>
          <w:numId w:val="33"/>
        </w:numPr>
        <w:spacing w:after="0"/>
        <w:jc w:val="both"/>
        <w:rPr>
          <w:rFonts w:ascii="Arial" w:hAnsi="Arial" w:cs="Arial"/>
          <w:color w:val="000000"/>
        </w:rPr>
      </w:pPr>
      <w:r w:rsidRPr="00230B77">
        <w:rPr>
          <w:rFonts w:ascii="Arial" w:hAnsi="Arial" w:cs="Arial"/>
          <w:color w:val="000000"/>
        </w:rPr>
        <w:t>W tym postępowaniu odwołanie przysługuje wyłącznie wobec czynności:</w:t>
      </w:r>
    </w:p>
    <w:p w14:paraId="248FE95A"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określenia warunków udziału w postępowaniu,</w:t>
      </w:r>
    </w:p>
    <w:p w14:paraId="3FF7D698"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wykluczenia odwołującego z postępowania o udzielenie zamówienia,</w:t>
      </w:r>
    </w:p>
    <w:p w14:paraId="21F06834"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odrzucenia oferty odwołującego,</w:t>
      </w:r>
    </w:p>
    <w:p w14:paraId="1EDA4458"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opisu przedmiotu zamówienia,</w:t>
      </w:r>
    </w:p>
    <w:p w14:paraId="367CB950"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wyboru najkorzystniejszej oferty.</w:t>
      </w:r>
    </w:p>
    <w:p w14:paraId="69DE07A1" w14:textId="77777777" w:rsidR="00D2203B" w:rsidRPr="00230B77" w:rsidRDefault="00D2203B" w:rsidP="00D2203B">
      <w:pPr>
        <w:pStyle w:val="Akapitzlist"/>
        <w:spacing w:after="0"/>
        <w:ind w:left="1440"/>
        <w:jc w:val="both"/>
        <w:rPr>
          <w:rFonts w:ascii="Arial" w:hAnsi="Arial" w:cs="Arial"/>
          <w:color w:val="000000"/>
        </w:rPr>
      </w:pPr>
    </w:p>
    <w:p w14:paraId="05D795F7" w14:textId="77777777" w:rsidR="00D2203B" w:rsidRPr="00230B77" w:rsidRDefault="00D2203B" w:rsidP="003C78A8">
      <w:pPr>
        <w:numPr>
          <w:ilvl w:val="0"/>
          <w:numId w:val="33"/>
        </w:numPr>
        <w:spacing w:after="120"/>
        <w:jc w:val="both"/>
        <w:rPr>
          <w:rFonts w:ascii="Arial" w:hAnsi="Arial" w:cs="Arial"/>
          <w:color w:val="000000"/>
        </w:rPr>
      </w:pPr>
      <w:r w:rsidRPr="00230B77">
        <w:rPr>
          <w:rFonts w:ascii="Arial" w:hAnsi="Arial" w:cs="Arial"/>
          <w:color w:val="000000"/>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3AA0DC7A" w14:textId="77777777" w:rsidR="00D2203B" w:rsidRPr="00230B77" w:rsidRDefault="00D2203B" w:rsidP="003C78A8">
      <w:pPr>
        <w:pStyle w:val="Akapitzlist"/>
        <w:numPr>
          <w:ilvl w:val="0"/>
          <w:numId w:val="33"/>
        </w:numPr>
        <w:spacing w:after="120"/>
        <w:contextualSpacing w:val="0"/>
        <w:jc w:val="both"/>
        <w:rPr>
          <w:rFonts w:ascii="Arial" w:hAnsi="Arial" w:cs="Arial"/>
          <w:color w:val="000000"/>
        </w:rPr>
      </w:pPr>
      <w:r w:rsidRPr="00230B77">
        <w:rPr>
          <w:rFonts w:ascii="Arial" w:hAnsi="Arial" w:cs="Arial"/>
          <w:bCs/>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4837138E" w14:textId="77777777" w:rsidR="00D2203B" w:rsidRPr="00230B77" w:rsidRDefault="00D2203B" w:rsidP="003C78A8">
      <w:pPr>
        <w:pStyle w:val="Akapitzlist"/>
        <w:numPr>
          <w:ilvl w:val="0"/>
          <w:numId w:val="33"/>
        </w:numPr>
        <w:spacing w:after="120"/>
        <w:contextualSpacing w:val="0"/>
        <w:jc w:val="both"/>
        <w:rPr>
          <w:rFonts w:ascii="Arial" w:hAnsi="Arial" w:cs="Arial"/>
          <w:color w:val="000000"/>
        </w:rPr>
      </w:pPr>
      <w:r w:rsidRPr="00230B77">
        <w:rPr>
          <w:rFonts w:ascii="Arial" w:hAnsi="Arial" w:cs="Arial"/>
        </w:rPr>
        <w:t>Odwołujący przesyła kopię odwołania zamawiającemu przed upływem terminu do wniesienia odwołania w taki sposób, aby mógł on zapoznać się z jego treścią przed upływem tego terminu.</w:t>
      </w:r>
    </w:p>
    <w:p w14:paraId="03F60342" w14:textId="77777777" w:rsidR="00D2203B" w:rsidRPr="00230B77" w:rsidRDefault="00D2203B" w:rsidP="003C78A8">
      <w:pPr>
        <w:pStyle w:val="Akapitzlist"/>
        <w:numPr>
          <w:ilvl w:val="0"/>
          <w:numId w:val="33"/>
        </w:numPr>
        <w:spacing w:after="120"/>
        <w:contextualSpacing w:val="0"/>
        <w:jc w:val="both"/>
        <w:rPr>
          <w:rFonts w:ascii="Arial" w:hAnsi="Arial" w:cs="Arial"/>
        </w:rPr>
      </w:pPr>
      <w:r w:rsidRPr="00230B77">
        <w:rPr>
          <w:rFonts w:ascii="Arial" w:hAnsi="Arial" w:cs="Arial"/>
          <w:bCs/>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230B77">
        <w:rPr>
          <w:rFonts w:ascii="Arial" w:hAnsi="Arial" w:cs="Arial"/>
        </w:rPr>
        <w:t>.</w:t>
      </w:r>
    </w:p>
    <w:p w14:paraId="0FE7B832" w14:textId="77777777" w:rsidR="00D2203B" w:rsidRPr="00230B77" w:rsidRDefault="00D2203B" w:rsidP="003C78A8">
      <w:pPr>
        <w:numPr>
          <w:ilvl w:val="0"/>
          <w:numId w:val="33"/>
        </w:numPr>
        <w:spacing w:after="120"/>
        <w:jc w:val="both"/>
        <w:rPr>
          <w:rFonts w:ascii="Arial" w:hAnsi="Arial" w:cs="Arial"/>
          <w:color w:val="000000"/>
        </w:rPr>
      </w:pPr>
      <w:r w:rsidRPr="00230B77">
        <w:rPr>
          <w:rFonts w:ascii="Arial" w:hAnsi="Arial" w:cs="Arial"/>
          <w:color w:val="000000"/>
        </w:rPr>
        <w:t xml:space="preserve">Odwołanie wnosi się </w:t>
      </w:r>
      <w:r w:rsidRPr="00230B77">
        <w:rPr>
          <w:rFonts w:ascii="Arial" w:hAnsi="Arial" w:cs="Arial"/>
          <w:bCs/>
        </w:rPr>
        <w:t>w terminie 5 dni od dnia przesłania informacji o czynności zamawiającego stanowiącej podstawę jego wniesienia – jeżeli zostały przesłane w sposób określony w art. 180 ust. 5 zdanie drugie albo w terminie 10 dni – jeżeli zostały przesłane w inny sposób.</w:t>
      </w:r>
    </w:p>
    <w:p w14:paraId="47921900" w14:textId="77777777" w:rsidR="00D2203B" w:rsidRPr="00230B77" w:rsidRDefault="00D2203B" w:rsidP="00D2203B">
      <w:pPr>
        <w:pStyle w:val="NormalnyWeb"/>
        <w:spacing w:before="0" w:after="120"/>
        <w:jc w:val="both"/>
        <w:rPr>
          <w:rFonts w:ascii="Arial" w:hAnsi="Arial" w:cs="Arial"/>
          <w:b/>
          <w:bCs/>
          <w:color w:val="000000"/>
        </w:rPr>
      </w:pPr>
      <w:r w:rsidRPr="00230B77">
        <w:rPr>
          <w:rFonts w:ascii="Arial" w:hAnsi="Arial" w:cs="Arial"/>
          <w:b/>
          <w:bCs/>
          <w:color w:val="000000"/>
        </w:rPr>
        <w:t>b) Skarga do sądu</w:t>
      </w:r>
    </w:p>
    <w:p w14:paraId="4AD5EFBD"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Wykonawca zgodnie z zasadami przytoczonymi powyżej ma prawo wniesienia skargi do sądu okręgowego właściwego dla siedziby Zamawiającego na orzeczenie Krajowej Izby Odwoławczej stronom oraz uczestnikom postępowania odwoławczego. </w:t>
      </w:r>
    </w:p>
    <w:p w14:paraId="0C5AFE3B"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W postępowaniu toczącym się wskutek wniesienia skargi stosuje się odpowiednio przepisy ustawy z dnia 17 listopada 1964 r. – Kodeks postępowania cywilnego o apelacji, jeżeli przepisy niniejszego rozdziału nie stanowią inaczej. </w:t>
      </w:r>
    </w:p>
    <w:p w14:paraId="19D7C55F"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Skargę wnosi się do sądu okręgowego właściwego dla siedziby albo miejsca zamieszkania Zamawiającego. </w:t>
      </w:r>
    </w:p>
    <w:p w14:paraId="05BBA03D"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rPr>
        <w:t xml:space="preserve">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 </w:t>
      </w:r>
    </w:p>
    <w:p w14:paraId="12BD18EE" w14:textId="793D48E8" w:rsidR="00D2203B" w:rsidRPr="002E542C" w:rsidRDefault="00D2203B" w:rsidP="002E542C">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Prezes Krajowej Izby Odwoławczej przekazuje skargę wraz z aktami postępowania odwoławczego właściwemu sądowi w terminie 7 dni od dnia jej otrzymania. </w:t>
      </w:r>
    </w:p>
    <w:p w14:paraId="7B720D18" w14:textId="3704901D" w:rsidR="00D2203B" w:rsidRPr="00230B77" w:rsidRDefault="002E542C" w:rsidP="00D2203B">
      <w:pPr>
        <w:pStyle w:val="Nagwek1"/>
        <w:pBdr>
          <w:top w:val="single" w:sz="4" w:space="6" w:color="auto"/>
          <w:left w:val="single" w:sz="4" w:space="4" w:color="auto"/>
          <w:bottom w:val="single" w:sz="4" w:space="5" w:color="auto"/>
          <w:right w:val="single" w:sz="4" w:space="4" w:color="auto"/>
        </w:pBdr>
        <w:jc w:val="both"/>
        <w:rPr>
          <w:rFonts w:ascii="Arial" w:hAnsi="Arial" w:cs="Arial"/>
          <w:bCs w:val="0"/>
          <w:color w:val="000000"/>
          <w:sz w:val="22"/>
          <w:lang w:eastAsia="ar-SA"/>
        </w:rPr>
      </w:pPr>
      <w:r>
        <w:rPr>
          <w:rFonts w:ascii="Arial" w:hAnsi="Arial" w:cs="Arial"/>
          <w:bCs w:val="0"/>
          <w:color w:val="000000"/>
          <w:sz w:val="22"/>
          <w:lang w:eastAsia="ar-SA"/>
        </w:rPr>
        <w:t>18. ZAMAWIAJĄC</w:t>
      </w:r>
      <w:r w:rsidR="00D2203B" w:rsidRPr="00230B77">
        <w:rPr>
          <w:rFonts w:ascii="Arial" w:hAnsi="Arial" w:cs="Arial"/>
          <w:bCs w:val="0"/>
          <w:color w:val="000000"/>
          <w:sz w:val="22"/>
          <w:lang w:eastAsia="ar-SA"/>
        </w:rPr>
        <w:t xml:space="preserve">Y NIE DOPUSZCZA SKŁADANIA OFERT CZĘŚĆIOWYCH </w:t>
      </w:r>
    </w:p>
    <w:p w14:paraId="110CFE10" w14:textId="77777777" w:rsidR="00E6589F" w:rsidRPr="00230B77" w:rsidRDefault="00E6589F" w:rsidP="00D2203B">
      <w:pPr>
        <w:pStyle w:val="Tekstpodstawowy2"/>
        <w:tabs>
          <w:tab w:val="left" w:pos="284"/>
        </w:tabs>
        <w:ind w:left="705" w:hanging="705"/>
        <w:rPr>
          <w:rFonts w:ascii="Arial" w:hAnsi="Arial" w:cs="Arial"/>
          <w:bCs/>
          <w:color w:val="000000"/>
          <w:lang w:eastAsia="ar-SA"/>
        </w:rPr>
      </w:pPr>
    </w:p>
    <w:p w14:paraId="36352737" w14:textId="3A7B6582" w:rsidR="00D2203B" w:rsidRPr="00230B77" w:rsidRDefault="00D2203B" w:rsidP="00E6589F">
      <w:pPr>
        <w:pStyle w:val="Tekstpodstawowy2"/>
        <w:tabs>
          <w:tab w:val="left" w:pos="284"/>
        </w:tabs>
        <w:ind w:left="705" w:hanging="705"/>
        <w:rPr>
          <w:rFonts w:ascii="Arial" w:hAnsi="Arial" w:cs="Arial"/>
          <w:bCs/>
          <w:color w:val="000000"/>
          <w:lang w:eastAsia="ar-SA"/>
        </w:rPr>
      </w:pPr>
      <w:r w:rsidRPr="00230B77">
        <w:rPr>
          <w:rFonts w:ascii="Arial" w:hAnsi="Arial" w:cs="Arial"/>
          <w:bCs/>
          <w:color w:val="000000"/>
          <w:lang w:eastAsia="ar-SA"/>
        </w:rPr>
        <w:t>18.1</w:t>
      </w:r>
      <w:r w:rsidRPr="00230B77">
        <w:rPr>
          <w:rFonts w:ascii="Arial" w:hAnsi="Arial" w:cs="Arial"/>
          <w:bCs/>
          <w:color w:val="000000"/>
          <w:lang w:eastAsia="ar-SA"/>
        </w:rPr>
        <w:tab/>
        <w:t xml:space="preserve">Wykonawca ma prawo złożyć tylko jedną ofertę sam lub jako reprezentant firmy na zamówienie opisane w tej SIWZ. Zamawiający nie dopuszcza składania ofert częściowych.  </w:t>
      </w:r>
    </w:p>
    <w:p w14:paraId="302E315D" w14:textId="77777777" w:rsidR="00D2203B" w:rsidRPr="00230B77" w:rsidRDefault="00D2203B" w:rsidP="00D2203B">
      <w:pPr>
        <w:pStyle w:val="Nagwek1"/>
        <w:pBdr>
          <w:top w:val="single" w:sz="4" w:space="0" w:color="auto"/>
          <w:left w:val="single" w:sz="4" w:space="4" w:color="auto"/>
          <w:bottom w:val="single" w:sz="4" w:space="4" w:color="auto"/>
          <w:right w:val="single" w:sz="4" w:space="4" w:color="auto"/>
        </w:pBdr>
        <w:jc w:val="both"/>
        <w:rPr>
          <w:rFonts w:ascii="Arial" w:hAnsi="Arial" w:cs="Arial"/>
          <w:color w:val="000000"/>
          <w:sz w:val="22"/>
          <w:lang w:eastAsia="ar-SA"/>
        </w:rPr>
      </w:pPr>
    </w:p>
    <w:p w14:paraId="77288217" w14:textId="77777777" w:rsidR="00D2203B" w:rsidRPr="00230B77" w:rsidRDefault="00D2203B" w:rsidP="00D2203B">
      <w:pPr>
        <w:pStyle w:val="Nagwek1"/>
        <w:pBdr>
          <w:top w:val="single" w:sz="4" w:space="0" w:color="auto"/>
          <w:left w:val="single" w:sz="4" w:space="4" w:color="auto"/>
          <w:bottom w:val="single" w:sz="4" w:space="4" w:color="auto"/>
          <w:right w:val="single" w:sz="4" w:space="4" w:color="auto"/>
        </w:pBdr>
        <w:jc w:val="both"/>
        <w:rPr>
          <w:rFonts w:ascii="Arial" w:hAnsi="Arial" w:cs="Arial"/>
          <w:bCs w:val="0"/>
          <w:color w:val="000000"/>
          <w:sz w:val="22"/>
        </w:rPr>
      </w:pPr>
      <w:r w:rsidRPr="00230B77">
        <w:rPr>
          <w:rFonts w:ascii="Arial" w:hAnsi="Arial" w:cs="Arial"/>
          <w:color w:val="000000"/>
          <w:sz w:val="22"/>
          <w:lang w:eastAsia="ar-SA"/>
        </w:rPr>
        <w:t xml:space="preserve">19. ZAMAWIAJĄCY NIE PRZEWIDUJE ZAWARCIA UMOWY RAMOWEJ </w:t>
      </w:r>
    </w:p>
    <w:p w14:paraId="211654E7" w14:textId="77777777" w:rsidR="00E6589F" w:rsidRPr="00230B77" w:rsidRDefault="00E6589F" w:rsidP="00D2203B">
      <w:pPr>
        <w:jc w:val="both"/>
        <w:rPr>
          <w:rFonts w:ascii="Arial" w:hAnsi="Arial" w:cs="Arial"/>
          <w:bCs/>
          <w:color w:val="000000"/>
        </w:rPr>
      </w:pPr>
    </w:p>
    <w:p w14:paraId="37DB0BBD" w14:textId="3F22E238" w:rsidR="00B37077" w:rsidRPr="00230B77" w:rsidRDefault="00D2203B" w:rsidP="00D2203B">
      <w:pPr>
        <w:jc w:val="both"/>
        <w:rPr>
          <w:rFonts w:ascii="Arial" w:hAnsi="Arial" w:cs="Arial"/>
          <w:bCs/>
          <w:color w:val="000000"/>
        </w:rPr>
      </w:pPr>
      <w:r w:rsidRPr="00230B77">
        <w:rPr>
          <w:rFonts w:ascii="Arial" w:hAnsi="Arial" w:cs="Arial"/>
          <w:bCs/>
          <w:color w:val="000000"/>
        </w:rPr>
        <w:t xml:space="preserve">19.1 </w:t>
      </w:r>
      <w:r w:rsidRPr="00230B77">
        <w:rPr>
          <w:rFonts w:ascii="Arial" w:hAnsi="Arial" w:cs="Arial"/>
          <w:bCs/>
          <w:color w:val="000000"/>
        </w:rPr>
        <w:tab/>
        <w:t>Zamawiający nie przewiduje zawarcia umowy ramowej.</w:t>
      </w:r>
    </w:p>
    <w:p w14:paraId="7DD7552A" w14:textId="77777777" w:rsidR="00D2203B" w:rsidRPr="00230B77" w:rsidRDefault="00D2203B" w:rsidP="00D2203B">
      <w:pPr>
        <w:pBdr>
          <w:top w:val="single" w:sz="4" w:space="1" w:color="auto"/>
          <w:left w:val="single" w:sz="4" w:space="4" w:color="auto"/>
          <w:bottom w:val="single" w:sz="4" w:space="1" w:color="auto"/>
          <w:right w:val="single" w:sz="4" w:space="4" w:color="auto"/>
        </w:pBdr>
        <w:ind w:left="426" w:hanging="426"/>
        <w:jc w:val="both"/>
        <w:rPr>
          <w:rFonts w:ascii="Arial" w:hAnsi="Arial" w:cs="Arial"/>
          <w:b/>
          <w:bCs/>
          <w:color w:val="000000"/>
        </w:rPr>
      </w:pPr>
      <w:r w:rsidRPr="00230B77">
        <w:rPr>
          <w:rFonts w:ascii="Arial" w:hAnsi="Arial" w:cs="Arial"/>
          <w:b/>
          <w:bCs/>
          <w:color w:val="000000"/>
        </w:rPr>
        <w:t xml:space="preserve">20. INFORMACJA O PRZEWIDYWANYCH ZAMÓWIENIACH,O KTÓRYCH MOWA W ART. 67 UST. 1 PKT 7 </w:t>
      </w:r>
    </w:p>
    <w:p w14:paraId="7FD94AD6" w14:textId="384D5496" w:rsidR="00D2203B" w:rsidRPr="00230B77" w:rsidRDefault="00D2203B" w:rsidP="002E542C">
      <w:pPr>
        <w:jc w:val="both"/>
        <w:rPr>
          <w:rFonts w:ascii="Arial" w:hAnsi="Arial" w:cs="Arial"/>
          <w:color w:val="000000"/>
        </w:rPr>
      </w:pPr>
      <w:r w:rsidRPr="00230B77">
        <w:rPr>
          <w:rFonts w:ascii="Arial" w:hAnsi="Arial" w:cs="Arial"/>
          <w:color w:val="000000"/>
        </w:rPr>
        <w:t>20.1</w:t>
      </w:r>
      <w:r w:rsidRPr="00230B77">
        <w:rPr>
          <w:rFonts w:ascii="Arial" w:hAnsi="Arial" w:cs="Arial"/>
          <w:color w:val="000000"/>
        </w:rPr>
        <w:tab/>
        <w:t xml:space="preserve">Zamawiający </w:t>
      </w:r>
      <w:r w:rsidRPr="00230B77">
        <w:rPr>
          <w:rFonts w:ascii="Arial" w:hAnsi="Arial" w:cs="Arial"/>
          <w:color w:val="000000"/>
          <w:u w:val="single"/>
        </w:rPr>
        <w:t xml:space="preserve">nie </w:t>
      </w:r>
      <w:r w:rsidRPr="00230B77">
        <w:rPr>
          <w:rFonts w:ascii="Arial" w:hAnsi="Arial" w:cs="Arial"/>
          <w:bCs/>
          <w:color w:val="000000" w:themeColor="text1"/>
          <w:u w:val="single"/>
        </w:rPr>
        <w:t>przewiduje</w:t>
      </w:r>
      <w:r w:rsidRPr="00230B77">
        <w:rPr>
          <w:rFonts w:ascii="Arial" w:hAnsi="Arial" w:cs="Arial"/>
          <w:bCs/>
          <w:color w:val="000000" w:themeColor="text1"/>
        </w:rPr>
        <w:t xml:space="preserve"> zamówień o których mowa w art.67 ust. 1 pkt 7 </w:t>
      </w:r>
      <w:proofErr w:type="spellStart"/>
      <w:r w:rsidRPr="00230B77">
        <w:rPr>
          <w:rFonts w:ascii="Arial" w:hAnsi="Arial" w:cs="Arial"/>
          <w:bCs/>
          <w:color w:val="000000" w:themeColor="text1"/>
        </w:rPr>
        <w:t>Pzp</w:t>
      </w:r>
      <w:proofErr w:type="spellEnd"/>
      <w:r w:rsidRPr="00230B77">
        <w:rPr>
          <w:rFonts w:ascii="Arial" w:hAnsi="Arial" w:cs="Arial"/>
          <w:bCs/>
          <w:color w:val="000000" w:themeColor="text1"/>
        </w:rPr>
        <w:t xml:space="preserve">. </w:t>
      </w:r>
    </w:p>
    <w:p w14:paraId="4E18F36B" w14:textId="77777777" w:rsidR="00D2203B" w:rsidRPr="00230B77" w:rsidRDefault="00D2203B" w:rsidP="00D2203B">
      <w:pPr>
        <w:pStyle w:val="Tekstpodstawowy2"/>
        <w:pBdr>
          <w:top w:val="single" w:sz="4" w:space="0" w:color="auto"/>
          <w:left w:val="single" w:sz="4" w:space="4" w:color="auto"/>
          <w:bottom w:val="single" w:sz="4" w:space="12" w:color="auto"/>
          <w:right w:val="single" w:sz="4" w:space="4" w:color="auto"/>
        </w:pBdr>
        <w:rPr>
          <w:rFonts w:ascii="Arial" w:hAnsi="Arial" w:cs="Arial"/>
          <w:b/>
          <w:color w:val="000000"/>
          <w:lang w:eastAsia="ar-SA"/>
        </w:rPr>
      </w:pPr>
    </w:p>
    <w:p w14:paraId="2E3F3D7E" w14:textId="77777777" w:rsidR="00D2203B" w:rsidRPr="00230B77" w:rsidRDefault="00D2203B" w:rsidP="00D2203B">
      <w:pPr>
        <w:pStyle w:val="Tekstpodstawowy2"/>
        <w:pBdr>
          <w:top w:val="single" w:sz="4" w:space="0" w:color="auto"/>
          <w:left w:val="single" w:sz="4" w:space="4" w:color="auto"/>
          <w:bottom w:val="single" w:sz="4" w:space="12" w:color="auto"/>
          <w:right w:val="single" w:sz="4" w:space="4" w:color="auto"/>
        </w:pBdr>
        <w:rPr>
          <w:rFonts w:ascii="Arial" w:hAnsi="Arial" w:cs="Arial"/>
          <w:b/>
          <w:color w:val="000000"/>
          <w:lang w:eastAsia="ar-SA"/>
        </w:rPr>
      </w:pPr>
      <w:r w:rsidRPr="00230B77">
        <w:rPr>
          <w:rFonts w:ascii="Arial" w:hAnsi="Arial" w:cs="Arial"/>
          <w:b/>
          <w:color w:val="000000"/>
          <w:lang w:eastAsia="ar-SA"/>
        </w:rPr>
        <w:t>21. ZAMAWIAJĄCY NIE DOPUSZCZA SKŁADANIA OFERT WARIANTOWYCH</w:t>
      </w:r>
    </w:p>
    <w:p w14:paraId="2C9EDDE9" w14:textId="09B2DAF5" w:rsidR="00D2203B" w:rsidRPr="002E542C" w:rsidRDefault="00D2203B" w:rsidP="00D2203B">
      <w:pPr>
        <w:pStyle w:val="Tekstpodstawowy2"/>
        <w:rPr>
          <w:rFonts w:ascii="Arial" w:hAnsi="Arial" w:cs="Arial"/>
          <w:color w:val="000000"/>
          <w:lang w:eastAsia="ar-SA"/>
        </w:rPr>
      </w:pPr>
      <w:r w:rsidRPr="00230B77">
        <w:rPr>
          <w:rFonts w:ascii="Arial" w:hAnsi="Arial" w:cs="Arial"/>
          <w:color w:val="000000"/>
          <w:lang w:eastAsia="ar-SA"/>
        </w:rPr>
        <w:t>21.1 Zamawiający nie przewiduje składania ofert wariantowych.</w:t>
      </w:r>
    </w:p>
    <w:p w14:paraId="65B3F1AF" w14:textId="77777777" w:rsidR="00D2203B" w:rsidRPr="00230B77" w:rsidRDefault="00D2203B" w:rsidP="00D2203B">
      <w:pPr>
        <w:pStyle w:val="Tekstpodstawowy2"/>
        <w:pBdr>
          <w:top w:val="single" w:sz="4" w:space="1" w:color="auto"/>
          <w:left w:val="single" w:sz="4" w:space="4" w:color="auto"/>
          <w:bottom w:val="single" w:sz="4" w:space="12" w:color="auto"/>
          <w:right w:val="single" w:sz="4" w:space="4" w:color="auto"/>
        </w:pBdr>
        <w:jc w:val="left"/>
        <w:rPr>
          <w:rFonts w:ascii="Arial" w:hAnsi="Arial" w:cs="Arial"/>
          <w:b/>
          <w:color w:val="000000"/>
          <w:lang w:eastAsia="ar-SA"/>
        </w:rPr>
      </w:pPr>
    </w:p>
    <w:p w14:paraId="434BAFB3" w14:textId="77777777" w:rsidR="00D2203B" w:rsidRPr="00230B77" w:rsidRDefault="00D2203B" w:rsidP="00D2203B">
      <w:pPr>
        <w:pStyle w:val="Tekstpodstawowy2"/>
        <w:pBdr>
          <w:top w:val="single" w:sz="4" w:space="1" w:color="auto"/>
          <w:left w:val="single" w:sz="4" w:space="4" w:color="auto"/>
          <w:bottom w:val="single" w:sz="4" w:space="12" w:color="auto"/>
          <w:right w:val="single" w:sz="4" w:space="4" w:color="auto"/>
        </w:pBdr>
        <w:jc w:val="left"/>
        <w:rPr>
          <w:rFonts w:ascii="Arial" w:hAnsi="Arial" w:cs="Arial"/>
          <w:b/>
          <w:color w:val="000000"/>
          <w:lang w:eastAsia="ar-SA"/>
        </w:rPr>
      </w:pPr>
      <w:r w:rsidRPr="00230B77">
        <w:rPr>
          <w:rFonts w:ascii="Arial" w:hAnsi="Arial" w:cs="Arial"/>
          <w:b/>
          <w:color w:val="000000"/>
          <w:lang w:eastAsia="ar-SA"/>
        </w:rPr>
        <w:t>22. ZAMAWIAJĄCY DOPUSZCZA POROZUMIEWANIE SIĘ DROGĄ ELEKTRONICZNĄ</w:t>
      </w:r>
    </w:p>
    <w:p w14:paraId="49A039CC" w14:textId="2C444BE4" w:rsidR="00D2203B" w:rsidRPr="00230B77" w:rsidRDefault="00D2203B" w:rsidP="00D2203B">
      <w:pPr>
        <w:pStyle w:val="Default"/>
        <w:rPr>
          <w:rFonts w:ascii="Arial" w:hAnsi="Arial" w:cs="Arial"/>
          <w:sz w:val="22"/>
          <w:szCs w:val="22"/>
        </w:rPr>
      </w:pPr>
      <w:r w:rsidRPr="00230B77">
        <w:rPr>
          <w:rFonts w:ascii="Arial" w:hAnsi="Arial" w:cs="Arial"/>
          <w:sz w:val="22"/>
          <w:szCs w:val="22"/>
        </w:rPr>
        <w:t>22.1.</w:t>
      </w:r>
      <w:r w:rsidRPr="00230B77">
        <w:rPr>
          <w:rFonts w:ascii="Arial" w:hAnsi="Arial" w:cs="Arial"/>
          <w:sz w:val="22"/>
          <w:szCs w:val="22"/>
        </w:rPr>
        <w:tab/>
        <w:t xml:space="preserve"> Adres poczty elektronicznej Zamawiającego: </w:t>
      </w:r>
      <w:r w:rsidR="00A94E32" w:rsidRPr="00230B77">
        <w:rPr>
          <w:rFonts w:ascii="Arial" w:hAnsi="Arial" w:cs="Arial"/>
        </w:rPr>
        <w:t>zoisok@zoisok.pl</w:t>
      </w:r>
    </w:p>
    <w:p w14:paraId="0C28170A" w14:textId="42392A37" w:rsidR="00D2203B" w:rsidRPr="00230B77" w:rsidRDefault="00D2203B" w:rsidP="00A94E32">
      <w:pPr>
        <w:tabs>
          <w:tab w:val="center" w:pos="7020"/>
        </w:tabs>
        <w:rPr>
          <w:rFonts w:ascii="Arial" w:hAnsi="Arial" w:cs="Arial"/>
          <w:b/>
          <w:bCs/>
        </w:rPr>
      </w:pPr>
      <w:r w:rsidRPr="00230B77">
        <w:rPr>
          <w:rFonts w:ascii="Arial" w:hAnsi="Arial" w:cs="Arial"/>
        </w:rPr>
        <w:t xml:space="preserve">22.2.     Adres strony internetowej Zamawiającego: </w:t>
      </w:r>
      <w:r w:rsidR="00A94E32" w:rsidRPr="00230B77">
        <w:rPr>
          <w:rFonts w:ascii="Arial" w:hAnsi="Arial" w:cs="Arial"/>
        </w:rPr>
        <w:t>www.zoisok.pl</w:t>
      </w:r>
      <w:r w:rsidR="00A94E32" w:rsidRPr="00230B77">
        <w:rPr>
          <w:rFonts w:ascii="Arial" w:hAnsi="Arial" w:cs="Arial"/>
          <w:color w:val="000000"/>
          <w:szCs w:val="24"/>
        </w:rPr>
        <w:tab/>
      </w:r>
      <w:r w:rsidRPr="00230B77">
        <w:rPr>
          <w:rFonts w:ascii="Arial" w:hAnsi="Arial" w:cs="Arial"/>
          <w:color w:val="000000"/>
          <w:szCs w:val="24"/>
        </w:rPr>
        <w:tab/>
      </w:r>
    </w:p>
    <w:p w14:paraId="79088A82"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lang w:eastAsia="ar-SA"/>
        </w:rPr>
      </w:pPr>
    </w:p>
    <w:p w14:paraId="57B6A00D"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lang w:eastAsia="ar-SA"/>
        </w:rPr>
      </w:pPr>
      <w:r w:rsidRPr="00230B77">
        <w:rPr>
          <w:rFonts w:ascii="Arial" w:hAnsi="Arial" w:cs="Arial"/>
          <w:b/>
          <w:color w:val="000000"/>
          <w:lang w:eastAsia="ar-SA"/>
        </w:rPr>
        <w:t>23. ZAMAWIAJĄCY NIE PRZEWIDUJE ROZLICZENIA W WALUTACH OBCYCH</w:t>
      </w:r>
    </w:p>
    <w:p w14:paraId="1426F242" w14:textId="77777777" w:rsidR="00D2203B" w:rsidRPr="00230B77" w:rsidRDefault="00D2203B" w:rsidP="00D2203B">
      <w:pPr>
        <w:tabs>
          <w:tab w:val="center" w:pos="7020"/>
        </w:tabs>
        <w:rPr>
          <w:rFonts w:ascii="Arial" w:hAnsi="Arial" w:cs="Arial"/>
          <w:color w:val="000000"/>
        </w:rPr>
      </w:pPr>
      <w:r w:rsidRPr="00230B77">
        <w:rPr>
          <w:rFonts w:ascii="Arial" w:hAnsi="Arial" w:cs="Arial"/>
          <w:color w:val="000000"/>
        </w:rPr>
        <w:t>23.1.    Zamawiający nie przewiduje rozliczenia w walutach obcych.</w:t>
      </w:r>
    </w:p>
    <w:p w14:paraId="35289828" w14:textId="77777777" w:rsidR="00D2203B" w:rsidRPr="00230B77" w:rsidRDefault="00D2203B" w:rsidP="00D2203B">
      <w:pPr>
        <w:tabs>
          <w:tab w:val="center" w:pos="7020"/>
        </w:tabs>
        <w:rPr>
          <w:rFonts w:ascii="Arial" w:hAnsi="Arial" w:cs="Arial"/>
          <w:color w:val="000000"/>
          <w:sz w:val="20"/>
        </w:rPr>
      </w:pPr>
    </w:p>
    <w:p w14:paraId="716209A0" w14:textId="77777777" w:rsidR="00D2203B" w:rsidRPr="00230B77" w:rsidRDefault="00D2203B" w:rsidP="00D2203B">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lang w:eastAsia="ar-SA"/>
        </w:rPr>
      </w:pPr>
    </w:p>
    <w:p w14:paraId="591829D2" w14:textId="77777777" w:rsidR="00D2203B" w:rsidRPr="00230B77" w:rsidRDefault="00D2203B" w:rsidP="00D2203B">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lang w:eastAsia="ar-SA"/>
        </w:rPr>
      </w:pPr>
      <w:r w:rsidRPr="00230B77">
        <w:rPr>
          <w:rFonts w:ascii="Arial" w:hAnsi="Arial" w:cs="Arial"/>
          <w:b/>
          <w:color w:val="000000"/>
          <w:lang w:eastAsia="ar-SA"/>
        </w:rPr>
        <w:t>24. ZAMAWIAJĄCY NIE PRZEWIDUJE PROWADZENIA AUKCJI ELEKTRONICZNEJ</w:t>
      </w:r>
    </w:p>
    <w:p w14:paraId="735A9334" w14:textId="2102A2CA" w:rsidR="00D2203B" w:rsidRPr="002E542C" w:rsidRDefault="00D2203B" w:rsidP="00D2203B">
      <w:pPr>
        <w:tabs>
          <w:tab w:val="center" w:pos="7020"/>
        </w:tabs>
        <w:jc w:val="both"/>
        <w:rPr>
          <w:rFonts w:ascii="Arial" w:hAnsi="Arial" w:cs="Arial"/>
          <w:color w:val="000000"/>
        </w:rPr>
      </w:pPr>
      <w:r w:rsidRPr="00230B77">
        <w:rPr>
          <w:rFonts w:ascii="Arial" w:hAnsi="Arial" w:cs="Arial"/>
          <w:color w:val="000000"/>
        </w:rPr>
        <w:t>24.1   Zamawiający nie przewiduje prowadzenia aukcji elektronicznej.</w:t>
      </w:r>
    </w:p>
    <w:p w14:paraId="74CE2E0B"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lang w:eastAsia="ar-SA"/>
        </w:rPr>
      </w:pPr>
    </w:p>
    <w:p w14:paraId="24C95B73"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ind w:left="426" w:hanging="426"/>
        <w:rPr>
          <w:rFonts w:ascii="Arial" w:hAnsi="Arial" w:cs="Arial"/>
          <w:b/>
          <w:color w:val="000000"/>
          <w:lang w:eastAsia="ar-SA"/>
        </w:rPr>
      </w:pPr>
      <w:r w:rsidRPr="00230B77">
        <w:rPr>
          <w:rFonts w:ascii="Arial" w:hAnsi="Arial" w:cs="Arial"/>
          <w:b/>
          <w:color w:val="000000"/>
          <w:lang w:eastAsia="ar-SA"/>
        </w:rPr>
        <w:t xml:space="preserve">25. ZAMAWIAJĄCY NIE PRZEWIDUJE ZWROTU KOSZTÓW UDZIAŁU W POSTĘPOWANIU               Z WYJĄTKIEM WSKAZANYM W ART. 93 UST. 4. </w:t>
      </w:r>
    </w:p>
    <w:p w14:paraId="244413E3" w14:textId="2D86A207" w:rsidR="00497ED0" w:rsidRPr="00230B77" w:rsidRDefault="00D2203B" w:rsidP="002E542C">
      <w:pPr>
        <w:tabs>
          <w:tab w:val="center" w:pos="7020"/>
        </w:tabs>
        <w:ind w:left="624" w:hanging="624"/>
        <w:jc w:val="both"/>
        <w:rPr>
          <w:rFonts w:ascii="Arial" w:hAnsi="Arial" w:cs="Arial"/>
          <w:color w:val="000000"/>
        </w:rPr>
      </w:pPr>
      <w:r w:rsidRPr="00230B77">
        <w:rPr>
          <w:rFonts w:ascii="Arial" w:hAnsi="Arial" w:cs="Arial"/>
          <w:color w:val="000000"/>
        </w:rPr>
        <w:t xml:space="preserve">25.1 </w:t>
      </w:r>
      <w:r w:rsidRPr="00230B77">
        <w:rPr>
          <w:rFonts w:ascii="Arial" w:hAnsi="Arial" w:cs="Arial"/>
          <w:color w:val="000000"/>
        </w:rPr>
        <w:tab/>
        <w:t>Zamawiający nie przewiduje zwrotu kosztów udziału w postępowaniu z wyjątkiem wskazanym w art. 93 ust 4.</w:t>
      </w:r>
    </w:p>
    <w:p w14:paraId="5B4F54E1" w14:textId="77777777" w:rsidR="00D2203B" w:rsidRPr="00230B77" w:rsidRDefault="00D2203B" w:rsidP="00497ED0">
      <w:pPr>
        <w:tabs>
          <w:tab w:val="center" w:pos="7020"/>
        </w:tabs>
        <w:spacing w:after="0" w:line="240" w:lineRule="auto"/>
        <w:ind w:firstLine="6300"/>
        <w:jc w:val="both"/>
        <w:rPr>
          <w:rFonts w:ascii="Arial" w:hAnsi="Arial" w:cs="Arial"/>
          <w:color w:val="000000"/>
          <w:sz w:val="20"/>
        </w:rPr>
      </w:pPr>
    </w:p>
    <w:p w14:paraId="0D782876" w14:textId="77777777" w:rsidR="00D2203B" w:rsidRPr="00230B77" w:rsidRDefault="00D2203B" w:rsidP="00497ED0">
      <w:pPr>
        <w:pBdr>
          <w:top w:val="single" w:sz="4" w:space="1" w:color="auto"/>
          <w:left w:val="single" w:sz="4" w:space="4" w:color="auto"/>
          <w:bottom w:val="single" w:sz="4" w:space="12" w:color="auto"/>
          <w:right w:val="single" w:sz="4" w:space="4" w:color="auto"/>
        </w:pBdr>
        <w:spacing w:after="0" w:line="240" w:lineRule="auto"/>
        <w:jc w:val="both"/>
        <w:rPr>
          <w:rFonts w:ascii="Arial" w:hAnsi="Arial" w:cs="Arial"/>
          <w:b/>
          <w:iCs/>
          <w:color w:val="000000"/>
        </w:rPr>
      </w:pPr>
    </w:p>
    <w:p w14:paraId="55B4FFD9" w14:textId="77777777" w:rsidR="00D2203B" w:rsidRPr="00230B77" w:rsidRDefault="00D2203B" w:rsidP="00497ED0">
      <w:pPr>
        <w:pBdr>
          <w:top w:val="single" w:sz="4" w:space="1" w:color="auto"/>
          <w:left w:val="single" w:sz="4" w:space="4" w:color="auto"/>
          <w:bottom w:val="single" w:sz="4" w:space="12" w:color="auto"/>
          <w:right w:val="single" w:sz="4" w:space="4" w:color="auto"/>
        </w:pBdr>
        <w:spacing w:after="0" w:line="240" w:lineRule="auto"/>
        <w:ind w:left="426" w:hanging="426"/>
        <w:jc w:val="both"/>
        <w:rPr>
          <w:rFonts w:ascii="Arial" w:hAnsi="Arial" w:cs="Arial"/>
          <w:b/>
          <w:iCs/>
          <w:color w:val="000000"/>
        </w:rPr>
      </w:pPr>
      <w:r w:rsidRPr="00230B77">
        <w:rPr>
          <w:rFonts w:ascii="Arial" w:hAnsi="Arial" w:cs="Arial"/>
          <w:b/>
          <w:iCs/>
          <w:color w:val="000000"/>
        </w:rPr>
        <w:t>26. ZAMAWIAJĄCY NIE PRZEWIDUJE WYMAGAŃ O KTÓRYCH MOWA W ART. 29 UST. 4 USTAWY PRAWO ZAMÓWIEŃ PUBLICZNYCH</w:t>
      </w:r>
      <w:bookmarkStart w:id="1" w:name="_Toc65960016"/>
    </w:p>
    <w:p w14:paraId="540C66DE" w14:textId="77777777" w:rsidR="00497ED0" w:rsidRDefault="00497ED0" w:rsidP="00497ED0">
      <w:pPr>
        <w:spacing w:after="0" w:line="240" w:lineRule="auto"/>
        <w:rPr>
          <w:rFonts w:ascii="Arial" w:hAnsi="Arial" w:cs="Arial"/>
          <w:color w:val="000000"/>
        </w:rPr>
      </w:pPr>
    </w:p>
    <w:p w14:paraId="1BC7FE87" w14:textId="01A56F98" w:rsidR="00D2203B" w:rsidRDefault="00D2203B" w:rsidP="00497ED0">
      <w:pPr>
        <w:spacing w:after="0" w:line="240" w:lineRule="auto"/>
        <w:rPr>
          <w:rFonts w:ascii="Arial" w:hAnsi="Arial" w:cs="Arial"/>
          <w:color w:val="000000"/>
        </w:rPr>
      </w:pPr>
      <w:r w:rsidRPr="00230B77">
        <w:rPr>
          <w:rFonts w:ascii="Arial" w:hAnsi="Arial" w:cs="Arial"/>
          <w:color w:val="000000"/>
        </w:rPr>
        <w:t>26.1.</w:t>
      </w:r>
      <w:r w:rsidRPr="00230B77">
        <w:rPr>
          <w:rFonts w:ascii="Arial" w:hAnsi="Arial" w:cs="Arial"/>
          <w:color w:val="000000"/>
        </w:rPr>
        <w:tab/>
        <w:t xml:space="preserve"> Zamawiający nie przewiduje wymagań o których mowa w art. 29 ust. 4 </w:t>
      </w:r>
      <w:proofErr w:type="spellStart"/>
      <w:r w:rsidRPr="00230B77">
        <w:rPr>
          <w:rFonts w:ascii="Arial" w:hAnsi="Arial" w:cs="Arial"/>
          <w:color w:val="000000"/>
        </w:rPr>
        <w:t>Pzp</w:t>
      </w:r>
      <w:proofErr w:type="spellEnd"/>
    </w:p>
    <w:p w14:paraId="42B6C23B" w14:textId="77777777" w:rsidR="00497ED0" w:rsidRPr="00230B77" w:rsidRDefault="00497ED0" w:rsidP="00497ED0">
      <w:pPr>
        <w:spacing w:after="0" w:line="240" w:lineRule="auto"/>
        <w:rPr>
          <w:rFonts w:ascii="Arial" w:hAnsi="Arial" w:cs="Arial"/>
          <w:color w:val="000000"/>
        </w:rPr>
      </w:pPr>
    </w:p>
    <w:p w14:paraId="627C3A96" w14:textId="77777777" w:rsidR="00D2203B" w:rsidRPr="00230B77" w:rsidRDefault="00D2203B" w:rsidP="00497ED0">
      <w:pPr>
        <w:spacing w:after="0" w:line="240" w:lineRule="auto"/>
        <w:rPr>
          <w:rFonts w:ascii="Arial" w:hAnsi="Arial" w:cs="Arial"/>
          <w:color w:val="000000"/>
        </w:rPr>
      </w:pPr>
    </w:p>
    <w:p w14:paraId="52E07983" w14:textId="77777777" w:rsidR="00D2203B" w:rsidRPr="00230B77" w:rsidRDefault="00D2203B" w:rsidP="00497ED0">
      <w:pPr>
        <w:pBdr>
          <w:top w:val="single" w:sz="4" w:space="1" w:color="auto"/>
          <w:left w:val="single" w:sz="4" w:space="4" w:color="auto"/>
          <w:bottom w:val="single" w:sz="4" w:space="1" w:color="auto"/>
          <w:right w:val="single" w:sz="4" w:space="4" w:color="auto"/>
        </w:pBdr>
        <w:spacing w:after="0" w:line="240" w:lineRule="auto"/>
        <w:ind w:left="284" w:hanging="284"/>
        <w:jc w:val="both"/>
        <w:rPr>
          <w:rFonts w:ascii="Arial" w:hAnsi="Arial" w:cs="Arial"/>
          <w:b/>
          <w:iCs/>
          <w:color w:val="000000"/>
        </w:rPr>
      </w:pPr>
      <w:r w:rsidRPr="00230B77">
        <w:rPr>
          <w:rFonts w:ascii="Arial" w:hAnsi="Arial" w:cs="Arial"/>
          <w:b/>
          <w:iCs/>
          <w:color w:val="000000"/>
        </w:rPr>
        <w:t xml:space="preserve">27. INFORMACJA O OBOWIĄZKU OSOBISTEGO WYKONANIA PRZEZ WYKONAWCĘ KLUCZOWYCH CZĘŚCI ZAMÓWIENIA </w:t>
      </w:r>
    </w:p>
    <w:p w14:paraId="12BD64D1" w14:textId="77777777" w:rsidR="00497ED0" w:rsidRDefault="00497ED0" w:rsidP="00497ED0">
      <w:pPr>
        <w:pStyle w:val="Tekstpodstawowy2"/>
        <w:spacing w:after="0" w:line="240" w:lineRule="auto"/>
        <w:ind w:left="705" w:hanging="705"/>
        <w:rPr>
          <w:rFonts w:ascii="Arial" w:hAnsi="Arial" w:cs="Arial"/>
          <w:color w:val="000000"/>
        </w:rPr>
      </w:pPr>
    </w:p>
    <w:p w14:paraId="08A27B72" w14:textId="78462B1F" w:rsidR="00D2203B" w:rsidRDefault="00D2203B" w:rsidP="00497ED0">
      <w:pPr>
        <w:pStyle w:val="Tekstpodstawowy2"/>
        <w:spacing w:after="0" w:line="240" w:lineRule="auto"/>
        <w:ind w:left="705" w:hanging="705"/>
        <w:rPr>
          <w:rFonts w:ascii="Arial" w:hAnsi="Arial" w:cs="Arial"/>
          <w:color w:val="000000"/>
        </w:rPr>
      </w:pPr>
      <w:r w:rsidRPr="00230B77">
        <w:rPr>
          <w:rFonts w:ascii="Arial" w:hAnsi="Arial" w:cs="Arial"/>
          <w:color w:val="000000"/>
        </w:rPr>
        <w:t>27.1</w:t>
      </w:r>
      <w:r w:rsidRPr="00230B77">
        <w:rPr>
          <w:rFonts w:ascii="Arial" w:hAnsi="Arial" w:cs="Arial"/>
          <w:color w:val="000000"/>
        </w:rPr>
        <w:tab/>
        <w:t xml:space="preserve">Zamawiający nie zastrzega zgodnie z art. 36a ust. 2 </w:t>
      </w:r>
      <w:proofErr w:type="spellStart"/>
      <w:r w:rsidRPr="00230B77">
        <w:rPr>
          <w:rFonts w:ascii="Arial" w:hAnsi="Arial" w:cs="Arial"/>
          <w:color w:val="000000"/>
        </w:rPr>
        <w:t>Pzp</w:t>
      </w:r>
      <w:proofErr w:type="spellEnd"/>
      <w:r w:rsidRPr="00230B77">
        <w:rPr>
          <w:rFonts w:ascii="Arial" w:hAnsi="Arial" w:cs="Arial"/>
          <w:color w:val="000000"/>
        </w:rPr>
        <w:t xml:space="preserve">, że kluczową część zamówienia przedmiotowej usługi musi wykonywać osobiście sam Wykonawca składający ofertę a nie podwykonawca. </w:t>
      </w:r>
    </w:p>
    <w:p w14:paraId="36F139D3" w14:textId="77777777" w:rsidR="00497ED0" w:rsidRPr="00230B77" w:rsidRDefault="00497ED0" w:rsidP="00497ED0">
      <w:pPr>
        <w:pStyle w:val="Tekstpodstawowy2"/>
        <w:spacing w:after="0" w:line="240" w:lineRule="auto"/>
        <w:ind w:left="705" w:hanging="705"/>
        <w:rPr>
          <w:rFonts w:ascii="Arial" w:hAnsi="Arial" w:cs="Arial"/>
          <w:color w:val="000000"/>
        </w:rPr>
      </w:pPr>
    </w:p>
    <w:p w14:paraId="5C668A9F" w14:textId="77777777" w:rsidR="00D2203B" w:rsidRPr="00230B77" w:rsidRDefault="00D2203B" w:rsidP="00497ED0">
      <w:pPr>
        <w:spacing w:after="0" w:line="240" w:lineRule="auto"/>
        <w:ind w:left="426" w:hanging="426"/>
        <w:jc w:val="both"/>
        <w:rPr>
          <w:rFonts w:ascii="Arial" w:hAnsi="Arial" w:cs="Arial"/>
          <w:color w:val="000000"/>
        </w:rPr>
      </w:pPr>
    </w:p>
    <w:p w14:paraId="64E0D72B" w14:textId="77777777" w:rsidR="00D2203B" w:rsidRPr="00230B77" w:rsidRDefault="00D2203B" w:rsidP="00497ED0">
      <w:pPr>
        <w:pStyle w:val="Tekstpodstawowy2"/>
        <w:pBdr>
          <w:top w:val="single" w:sz="4" w:space="0" w:color="auto"/>
          <w:left w:val="single" w:sz="4" w:space="4" w:color="auto"/>
          <w:bottom w:val="single" w:sz="4" w:space="0" w:color="auto"/>
          <w:right w:val="single" w:sz="4" w:space="4" w:color="auto"/>
        </w:pBdr>
        <w:spacing w:after="0" w:line="240" w:lineRule="auto"/>
        <w:rPr>
          <w:rFonts w:ascii="Arial" w:hAnsi="Arial" w:cs="Arial"/>
          <w:bCs/>
          <w:color w:val="000000"/>
          <w:lang w:eastAsia="ar-SA"/>
        </w:rPr>
      </w:pPr>
      <w:r w:rsidRPr="00230B77">
        <w:rPr>
          <w:rFonts w:ascii="Arial" w:hAnsi="Arial" w:cs="Arial"/>
          <w:b/>
          <w:color w:val="000000"/>
          <w:lang w:eastAsia="ar-SA"/>
        </w:rPr>
        <w:t>28.   ZAMAWIAJĄCY NIE PRZEWIDUJE ZASTOSOWANIA DYNAMICZNEGO SYSTEMU ZAKUPOW</w:t>
      </w:r>
    </w:p>
    <w:p w14:paraId="2AEEF89B" w14:textId="77777777" w:rsidR="00497ED0" w:rsidRDefault="00497ED0" w:rsidP="00497ED0">
      <w:pPr>
        <w:numPr>
          <w:ilvl w:val="1"/>
          <w:numId w:val="0"/>
        </w:numPr>
        <w:tabs>
          <w:tab w:val="num" w:pos="680"/>
        </w:tabs>
        <w:spacing w:after="0" w:line="240" w:lineRule="auto"/>
        <w:ind w:left="680" w:hanging="680"/>
        <w:jc w:val="both"/>
        <w:outlineLvl w:val="1"/>
        <w:rPr>
          <w:rFonts w:ascii="Arial" w:hAnsi="Arial" w:cs="Arial"/>
          <w:bCs/>
          <w:iCs/>
          <w:color w:val="000000"/>
          <w:lang w:eastAsia="x-none"/>
        </w:rPr>
      </w:pPr>
    </w:p>
    <w:p w14:paraId="558C4CB4" w14:textId="7D2BD45B" w:rsidR="00497ED0" w:rsidRPr="002E542C" w:rsidRDefault="00D2203B" w:rsidP="002E542C">
      <w:pPr>
        <w:numPr>
          <w:ilvl w:val="1"/>
          <w:numId w:val="0"/>
        </w:numPr>
        <w:tabs>
          <w:tab w:val="num" w:pos="680"/>
        </w:tabs>
        <w:spacing w:after="0" w:line="240" w:lineRule="auto"/>
        <w:ind w:left="680" w:hanging="680"/>
        <w:jc w:val="both"/>
        <w:outlineLvl w:val="1"/>
        <w:rPr>
          <w:rFonts w:ascii="Arial" w:hAnsi="Arial" w:cs="Arial"/>
          <w:bCs/>
          <w:iCs/>
          <w:color w:val="000000"/>
          <w:lang w:val="x-none" w:eastAsia="x-none"/>
        </w:rPr>
      </w:pPr>
      <w:r w:rsidRPr="00230B77">
        <w:rPr>
          <w:rFonts w:ascii="Arial" w:hAnsi="Arial" w:cs="Arial"/>
          <w:bCs/>
          <w:iCs/>
          <w:color w:val="000000"/>
          <w:lang w:eastAsia="x-none"/>
        </w:rPr>
        <w:t>28.1.</w:t>
      </w:r>
      <w:r w:rsidRPr="00230B77">
        <w:rPr>
          <w:rFonts w:ascii="Arial" w:hAnsi="Arial" w:cs="Arial"/>
          <w:bCs/>
          <w:iCs/>
          <w:color w:val="000000"/>
          <w:lang w:eastAsia="x-none"/>
        </w:rPr>
        <w:tab/>
      </w:r>
      <w:r w:rsidRPr="00230B77">
        <w:rPr>
          <w:rFonts w:ascii="Arial" w:hAnsi="Arial" w:cs="Arial"/>
          <w:bCs/>
          <w:iCs/>
          <w:color w:val="000000"/>
          <w:lang w:val="x-none" w:eastAsia="x-none"/>
        </w:rPr>
        <w:t xml:space="preserve">W postępowaniu nie jest przewidziane zastosowanie dynamicznego systemu zakupów. </w:t>
      </w:r>
    </w:p>
    <w:bookmarkEnd w:id="1"/>
    <w:p w14:paraId="6B4A05BE" w14:textId="77777777" w:rsidR="00D2203B" w:rsidRPr="00230B77" w:rsidRDefault="00D2203B" w:rsidP="00497ED0">
      <w:pPr>
        <w:spacing w:after="0" w:line="240" w:lineRule="auto"/>
        <w:jc w:val="both"/>
        <w:rPr>
          <w:rFonts w:ascii="Arial" w:hAnsi="Arial" w:cs="Arial"/>
          <w:color w:val="000000"/>
          <w:u w:val="single"/>
        </w:rPr>
      </w:pPr>
    </w:p>
    <w:p w14:paraId="11CB3E17" w14:textId="77777777" w:rsidR="00D2203B" w:rsidRPr="00230B77" w:rsidRDefault="00D2203B" w:rsidP="00497ED0">
      <w:pPr>
        <w:pStyle w:val="Tekstpodstawowy2"/>
        <w:pBdr>
          <w:top w:val="single" w:sz="4" w:space="0" w:color="auto"/>
          <w:left w:val="single" w:sz="4" w:space="4" w:color="auto"/>
          <w:bottom w:val="single" w:sz="4" w:space="0" w:color="auto"/>
          <w:right w:val="single" w:sz="4" w:space="4" w:color="auto"/>
        </w:pBdr>
        <w:spacing w:after="0" w:line="240" w:lineRule="auto"/>
        <w:rPr>
          <w:rFonts w:ascii="Arial" w:hAnsi="Arial" w:cs="Arial"/>
          <w:bCs/>
          <w:color w:val="000000"/>
          <w:lang w:eastAsia="ar-SA"/>
        </w:rPr>
      </w:pPr>
      <w:r w:rsidRPr="00230B77">
        <w:rPr>
          <w:rFonts w:ascii="Arial" w:hAnsi="Arial" w:cs="Arial"/>
          <w:b/>
          <w:color w:val="000000"/>
          <w:lang w:eastAsia="ar-SA"/>
        </w:rPr>
        <w:t>29.   KLAUZULA INFORMACYJNA Z ART. 13 RODO</w:t>
      </w:r>
    </w:p>
    <w:p w14:paraId="7630D189" w14:textId="77777777" w:rsidR="00497ED0" w:rsidRDefault="00497ED0" w:rsidP="00497ED0">
      <w:pPr>
        <w:spacing w:after="0" w:line="240" w:lineRule="auto"/>
        <w:jc w:val="both"/>
        <w:rPr>
          <w:rFonts w:ascii="Arial" w:hAnsi="Arial" w:cs="Arial"/>
          <w:color w:val="000000"/>
        </w:rPr>
      </w:pPr>
    </w:p>
    <w:p w14:paraId="4DF21176" w14:textId="79BA2BD7" w:rsidR="00A94E32" w:rsidRPr="00230B77" w:rsidRDefault="00A94E32" w:rsidP="00497ED0">
      <w:pPr>
        <w:spacing w:after="0" w:line="240" w:lineRule="auto"/>
        <w:jc w:val="both"/>
        <w:rPr>
          <w:rFonts w:ascii="Arial" w:hAnsi="Arial" w:cs="Arial"/>
          <w:color w:val="000000"/>
        </w:rPr>
      </w:pPr>
      <w:r w:rsidRPr="00230B77">
        <w:rPr>
          <w:rFonts w:ascii="Arial" w:hAnsi="Arial" w:cs="Arial"/>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A94ADEA" w14:textId="77777777" w:rsidR="00A94E32" w:rsidRPr="00230B77" w:rsidRDefault="00A94E32" w:rsidP="00497ED0">
      <w:pPr>
        <w:pStyle w:val="Akapitzlist"/>
        <w:numPr>
          <w:ilvl w:val="0"/>
          <w:numId w:val="18"/>
        </w:numPr>
        <w:spacing w:after="0" w:line="240" w:lineRule="auto"/>
        <w:ind w:left="426" w:hanging="426"/>
        <w:contextualSpacing w:val="0"/>
        <w:jc w:val="both"/>
        <w:rPr>
          <w:rFonts w:ascii="Arial" w:hAnsi="Arial" w:cs="Arial"/>
          <w:b/>
          <w:i/>
          <w:color w:val="000000"/>
          <w:lang w:eastAsia="pl-PL"/>
        </w:rPr>
      </w:pPr>
      <w:r w:rsidRPr="00230B77">
        <w:rPr>
          <w:rFonts w:ascii="Arial" w:hAnsi="Arial" w:cs="Arial"/>
          <w:color w:val="000000"/>
          <w:lang w:eastAsia="pl-PL"/>
        </w:rPr>
        <w:t xml:space="preserve">administratorem Pani/Pana danych osobowych jest Zakład Odzysku i Składowania Odpadów Komunalnych w Leśnie Górnym, Leśno Górne 12, 72-004 Tanowo, </w:t>
      </w:r>
    </w:p>
    <w:p w14:paraId="14E0BFE1" w14:textId="77777777" w:rsidR="00A94E32" w:rsidRPr="002E542C"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E542C">
        <w:rPr>
          <w:rFonts w:ascii="Arial" w:hAnsi="Arial" w:cs="Arial"/>
          <w:color w:val="000000"/>
          <w:lang w:eastAsia="pl-PL"/>
        </w:rPr>
        <w:t xml:space="preserve">inspektorem ochrony danych osobowych w Zakładzie Odzysku i Składowania Odpadów Komunalnych w Leśnie Górnym jest Adrianna Głuchowska, </w:t>
      </w:r>
      <w:r w:rsidRPr="002E542C">
        <w:rPr>
          <w:rFonts w:ascii="Arial" w:hAnsi="Arial" w:cs="Arial"/>
          <w:i/>
          <w:color w:val="000000"/>
          <w:lang w:eastAsia="pl-PL"/>
        </w:rPr>
        <w:t xml:space="preserve">kontakt: +48 731 887 329,  adres e-mail: </w:t>
      </w:r>
      <w:hyperlink r:id="rId12" w:history="1">
        <w:r w:rsidRPr="002E542C">
          <w:rPr>
            <w:rStyle w:val="Hipercze"/>
            <w:rFonts w:ascii="Arial" w:hAnsi="Arial" w:cs="Arial"/>
          </w:rPr>
          <w:t>auditor@auditorsecurity.pl</w:t>
        </w:r>
      </w:hyperlink>
      <w:r w:rsidRPr="002E542C">
        <w:rPr>
          <w:rFonts w:ascii="Arial" w:hAnsi="Arial" w:cs="Arial"/>
          <w:color w:val="000000"/>
        </w:rPr>
        <w:t xml:space="preserve"> ;</w:t>
      </w:r>
    </w:p>
    <w:p w14:paraId="18E171C4" w14:textId="43823B9E" w:rsidR="00497ED0" w:rsidRPr="00497ED0"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30B77">
        <w:rPr>
          <w:rFonts w:ascii="Arial" w:hAnsi="Arial" w:cs="Arial"/>
          <w:color w:val="000000"/>
          <w:lang w:eastAsia="pl-PL"/>
        </w:rPr>
        <w:t>Pani/Pana dane osobowe przetwarzane będą na podstawie art. 6 ust. 1 lit. c</w:t>
      </w:r>
      <w:r w:rsidRPr="00230B77">
        <w:rPr>
          <w:rFonts w:ascii="Arial" w:hAnsi="Arial" w:cs="Arial"/>
          <w:i/>
          <w:color w:val="000000"/>
          <w:lang w:eastAsia="pl-PL"/>
        </w:rPr>
        <w:t xml:space="preserve"> </w:t>
      </w:r>
      <w:r w:rsidRPr="00230B77">
        <w:rPr>
          <w:rFonts w:ascii="Arial" w:hAnsi="Arial" w:cs="Arial"/>
          <w:color w:val="000000"/>
          <w:lang w:eastAsia="pl-PL"/>
        </w:rPr>
        <w:t xml:space="preserve">RODO                       w celu </w:t>
      </w:r>
      <w:r w:rsidRPr="00230B77">
        <w:rPr>
          <w:rFonts w:ascii="Arial" w:hAnsi="Arial" w:cs="Arial"/>
          <w:color w:val="000000"/>
        </w:rPr>
        <w:t xml:space="preserve">związanym z niniejszym postępowaniem o udzielenie zamówienia publicznego; </w:t>
      </w:r>
    </w:p>
    <w:p w14:paraId="32389B0C"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30B77">
        <w:rPr>
          <w:rFonts w:ascii="Arial" w:hAnsi="Arial" w:cs="Arial"/>
          <w:color w:val="00000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z </w:t>
      </w:r>
      <w:proofErr w:type="spellStart"/>
      <w:r w:rsidRPr="00230B77">
        <w:rPr>
          <w:rFonts w:ascii="Arial" w:hAnsi="Arial" w:cs="Arial"/>
          <w:color w:val="000000"/>
          <w:lang w:eastAsia="pl-PL"/>
        </w:rPr>
        <w:t>późn</w:t>
      </w:r>
      <w:proofErr w:type="spellEnd"/>
      <w:r w:rsidRPr="00230B77">
        <w:rPr>
          <w:rFonts w:ascii="Arial" w:hAnsi="Arial" w:cs="Arial"/>
          <w:color w:val="000000"/>
          <w:lang w:eastAsia="pl-PL"/>
        </w:rPr>
        <w:t xml:space="preserve">. zm.), dalej „ustawa </w:t>
      </w:r>
      <w:proofErr w:type="spellStart"/>
      <w:r w:rsidRPr="00230B77">
        <w:rPr>
          <w:rFonts w:ascii="Arial" w:hAnsi="Arial" w:cs="Arial"/>
          <w:color w:val="000000"/>
          <w:lang w:eastAsia="pl-PL"/>
        </w:rPr>
        <w:t>Pzp</w:t>
      </w:r>
      <w:proofErr w:type="spellEnd"/>
      <w:r w:rsidRPr="00230B77">
        <w:rPr>
          <w:rFonts w:ascii="Arial" w:hAnsi="Arial" w:cs="Arial"/>
          <w:color w:val="000000"/>
          <w:lang w:eastAsia="pl-PL"/>
        </w:rPr>
        <w:t xml:space="preserve">”;  </w:t>
      </w:r>
    </w:p>
    <w:p w14:paraId="357EBAA4" w14:textId="7809B0EC" w:rsidR="00497ED0" w:rsidRPr="002E542C" w:rsidRDefault="00A94E32" w:rsidP="00497ED0">
      <w:pPr>
        <w:pStyle w:val="Akapitzlist"/>
        <w:numPr>
          <w:ilvl w:val="0"/>
          <w:numId w:val="19"/>
        </w:numPr>
        <w:spacing w:after="0" w:line="240" w:lineRule="auto"/>
        <w:ind w:left="426" w:hanging="426"/>
        <w:contextualSpacing w:val="0"/>
        <w:jc w:val="both"/>
        <w:rPr>
          <w:rFonts w:ascii="Arial" w:hAnsi="Arial" w:cs="Arial"/>
          <w:b/>
          <w:i/>
          <w:color w:val="000000"/>
          <w:lang w:eastAsia="pl-PL"/>
        </w:rPr>
      </w:pPr>
      <w:r w:rsidRPr="00230B77">
        <w:rPr>
          <w:rFonts w:ascii="Arial" w:hAnsi="Arial" w:cs="Arial"/>
          <w:color w:val="000000"/>
        </w:rPr>
        <w:t xml:space="preserve">Pani/Pana dane osobowe będą przechowywane, zgodnie z art. 97 ust. 1 ustawy </w:t>
      </w:r>
      <w:proofErr w:type="spellStart"/>
      <w:r w:rsidRPr="00230B77">
        <w:rPr>
          <w:rFonts w:ascii="Arial" w:hAnsi="Arial" w:cs="Arial"/>
          <w:color w:val="000000"/>
        </w:rPr>
        <w:t>Pzp</w:t>
      </w:r>
      <w:proofErr w:type="spellEnd"/>
      <w:r w:rsidRPr="00230B77">
        <w:rPr>
          <w:rFonts w:ascii="Arial" w:hAnsi="Arial" w:cs="Arial"/>
          <w:color w:val="000000"/>
        </w:rPr>
        <w:t xml:space="preserve">, przez okres 4 lat od dnia zakończenia postępowania o udzielenie zamówienia, a jeżeli czas trwania umowy przekracza 4 lata, okres przechowywania obejmuje cały czas trwania umowy; a po tym czasie przez okres wymagany przepisami szczególnymi prawa, w szczególności ze względu na podpisaną umowę o dofinansowanie projektu oraz ze względu na cele archiwalne - zgodnie z JRWA: dokumentacja zamówień publicznych posiada kategorię archiwalną B5 (okres przechowywania 5 lat) natomiast umowa zawarta w wyniku postępowania w trybie zamówień publicznych posiada kategorię archiwalną B10 (okres przechowywania 10 lat); </w:t>
      </w:r>
    </w:p>
    <w:p w14:paraId="7AF3EB4C"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b/>
          <w:i/>
          <w:color w:val="000000"/>
          <w:lang w:eastAsia="pl-PL"/>
        </w:rPr>
      </w:pPr>
      <w:r w:rsidRPr="00230B77">
        <w:rPr>
          <w:rFonts w:ascii="Arial" w:hAnsi="Arial" w:cs="Arial"/>
          <w:color w:val="000000"/>
          <w:lang w:eastAsia="pl-PL"/>
        </w:rPr>
        <w:t xml:space="preserve">obowiązek podania przez Panią/Pana danych osobowych bezpośrednio Pani/Pana dotyczących jest wymogiem ustawowym określonym w przepisach ustawy </w:t>
      </w:r>
      <w:proofErr w:type="spellStart"/>
      <w:r w:rsidRPr="00230B77">
        <w:rPr>
          <w:rFonts w:ascii="Arial" w:hAnsi="Arial" w:cs="Arial"/>
          <w:color w:val="000000"/>
          <w:lang w:eastAsia="pl-PL"/>
        </w:rPr>
        <w:t>Pzp</w:t>
      </w:r>
      <w:proofErr w:type="spellEnd"/>
      <w:r w:rsidRPr="00230B77">
        <w:rPr>
          <w:rFonts w:ascii="Arial" w:hAnsi="Arial" w:cs="Arial"/>
          <w:color w:val="000000"/>
          <w:lang w:eastAsia="pl-PL"/>
        </w:rPr>
        <w:t xml:space="preserve">, związanym                z udziałem w postępowaniu o udzielenie zamówienia publicznego; konsekwencje niepodania określonych danych wynikają z ustawy </w:t>
      </w:r>
      <w:proofErr w:type="spellStart"/>
      <w:r w:rsidRPr="00230B77">
        <w:rPr>
          <w:rFonts w:ascii="Arial" w:hAnsi="Arial" w:cs="Arial"/>
          <w:color w:val="000000"/>
          <w:lang w:eastAsia="pl-PL"/>
        </w:rPr>
        <w:t>Pzp</w:t>
      </w:r>
      <w:proofErr w:type="spellEnd"/>
      <w:r w:rsidRPr="00230B77">
        <w:rPr>
          <w:rFonts w:ascii="Arial" w:hAnsi="Arial" w:cs="Arial"/>
          <w:color w:val="000000"/>
          <w:lang w:eastAsia="pl-PL"/>
        </w:rPr>
        <w:t xml:space="preserve">;  </w:t>
      </w:r>
    </w:p>
    <w:p w14:paraId="7A96C6DB"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color w:val="000000"/>
        </w:rPr>
      </w:pPr>
      <w:r w:rsidRPr="00230B77">
        <w:rPr>
          <w:rFonts w:ascii="Arial" w:hAnsi="Arial" w:cs="Arial"/>
          <w:color w:val="000000"/>
          <w:lang w:eastAsia="pl-PL"/>
        </w:rPr>
        <w:t>w odniesieniu do Pani/Pana danych osobowych decyzje nie będą podejmowane w sposób zautomatyzowany, stosowanie do art. 22 RODO;</w:t>
      </w:r>
    </w:p>
    <w:p w14:paraId="0557B054"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30B77">
        <w:rPr>
          <w:rFonts w:ascii="Arial" w:hAnsi="Arial" w:cs="Arial"/>
          <w:color w:val="000000"/>
          <w:lang w:eastAsia="pl-PL"/>
        </w:rPr>
        <w:t>posiada Pani/Pan:</w:t>
      </w:r>
    </w:p>
    <w:p w14:paraId="1014483B"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color w:val="000000"/>
          <w:lang w:eastAsia="pl-PL"/>
        </w:rPr>
      </w:pPr>
      <w:r w:rsidRPr="00230B77">
        <w:rPr>
          <w:rFonts w:ascii="Arial" w:hAnsi="Arial" w:cs="Arial"/>
          <w:color w:val="000000"/>
          <w:lang w:eastAsia="pl-PL"/>
        </w:rPr>
        <w:t>na podstawie art. 15 RODO prawo dostępu do danych osobowych Pani/Pana dotyczących;</w:t>
      </w:r>
    </w:p>
    <w:p w14:paraId="7523BE5F"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color w:val="000000"/>
          <w:lang w:eastAsia="pl-PL"/>
        </w:rPr>
      </w:pPr>
      <w:r w:rsidRPr="00230B77">
        <w:rPr>
          <w:rFonts w:ascii="Arial" w:hAnsi="Arial" w:cs="Arial"/>
          <w:color w:val="000000"/>
          <w:lang w:eastAsia="pl-PL"/>
        </w:rPr>
        <w:t>na podstawie art. 16 RODO prawo do sprostowania Pani/Pana danych osobowych</w:t>
      </w:r>
      <w:r w:rsidRPr="00230B77">
        <w:rPr>
          <w:rFonts w:ascii="Arial" w:hAnsi="Arial" w:cs="Arial"/>
          <w:b/>
          <w:color w:val="000000"/>
          <w:vertAlign w:val="superscript"/>
          <w:lang w:eastAsia="pl-PL"/>
        </w:rPr>
        <w:t>*</w:t>
      </w:r>
      <w:r w:rsidRPr="00230B77">
        <w:rPr>
          <w:rFonts w:ascii="Arial" w:hAnsi="Arial" w:cs="Arial"/>
          <w:color w:val="000000"/>
          <w:lang w:eastAsia="pl-PL"/>
        </w:rPr>
        <w:t>;</w:t>
      </w:r>
    </w:p>
    <w:p w14:paraId="774B3287"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color w:val="000000"/>
          <w:lang w:eastAsia="pl-PL"/>
        </w:rPr>
      </w:pPr>
      <w:r w:rsidRPr="00230B77">
        <w:rPr>
          <w:rFonts w:ascii="Arial" w:hAnsi="Arial" w:cs="Arial"/>
          <w:color w:val="000000"/>
          <w:lang w:eastAsia="pl-PL"/>
        </w:rPr>
        <w:t xml:space="preserve">na podstawie art. 18 RODO prawo żądania od administratora ograniczenia przetwarzania danych osobowych z zastrzeżeniem przypadków, o których mowa w art. 18 ust. 2 RODO **;  </w:t>
      </w:r>
    </w:p>
    <w:p w14:paraId="1ADE542A"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i/>
          <w:color w:val="000000"/>
          <w:lang w:eastAsia="pl-PL"/>
        </w:rPr>
      </w:pPr>
      <w:r w:rsidRPr="00230B77">
        <w:rPr>
          <w:rFonts w:ascii="Arial" w:hAnsi="Arial" w:cs="Arial"/>
          <w:color w:val="000000"/>
          <w:lang w:eastAsia="pl-PL"/>
        </w:rPr>
        <w:t>prawo do wniesienia skargi do Prezesa Urzędu Ochrony Danych Osobowych, gdy uzna Pani/Pan, że przetwarzanie danych osobowych Pani/Pana dotyczących narusza przepisy RODO;</w:t>
      </w:r>
    </w:p>
    <w:p w14:paraId="5E4F911E"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i/>
          <w:color w:val="000000"/>
          <w:lang w:eastAsia="pl-PL"/>
        </w:rPr>
      </w:pPr>
      <w:r w:rsidRPr="00230B77">
        <w:rPr>
          <w:rFonts w:ascii="Arial" w:hAnsi="Arial" w:cs="Arial"/>
          <w:color w:val="000000"/>
          <w:lang w:eastAsia="pl-PL"/>
        </w:rPr>
        <w:t>nie przysługuje Pani/Panu:</w:t>
      </w:r>
    </w:p>
    <w:p w14:paraId="2D7F1F24" w14:textId="77777777" w:rsidR="00A94E32" w:rsidRPr="00230B77" w:rsidRDefault="00A94E32" w:rsidP="00497ED0">
      <w:pPr>
        <w:pStyle w:val="Akapitzlist"/>
        <w:numPr>
          <w:ilvl w:val="0"/>
          <w:numId w:val="21"/>
        </w:numPr>
        <w:spacing w:after="0" w:line="240" w:lineRule="auto"/>
        <w:ind w:left="709" w:hanging="283"/>
        <w:contextualSpacing w:val="0"/>
        <w:jc w:val="both"/>
        <w:rPr>
          <w:rFonts w:ascii="Arial" w:hAnsi="Arial" w:cs="Arial"/>
          <w:i/>
          <w:color w:val="000000"/>
          <w:lang w:eastAsia="pl-PL"/>
        </w:rPr>
      </w:pPr>
      <w:r w:rsidRPr="00230B77">
        <w:rPr>
          <w:rFonts w:ascii="Arial" w:hAnsi="Arial" w:cs="Arial"/>
          <w:color w:val="000000"/>
          <w:lang w:eastAsia="pl-PL"/>
        </w:rPr>
        <w:t>w związku z art. 17 ust. 3 lit. b, d lub e RODO prawo do usunięcia danych osobowych;</w:t>
      </w:r>
    </w:p>
    <w:p w14:paraId="00DA697F" w14:textId="77777777" w:rsidR="00A94E32" w:rsidRPr="00230B77" w:rsidRDefault="00A94E32" w:rsidP="00497ED0">
      <w:pPr>
        <w:pStyle w:val="Akapitzlist"/>
        <w:numPr>
          <w:ilvl w:val="0"/>
          <w:numId w:val="21"/>
        </w:numPr>
        <w:spacing w:after="0" w:line="240" w:lineRule="auto"/>
        <w:ind w:left="709" w:hanging="283"/>
        <w:contextualSpacing w:val="0"/>
        <w:jc w:val="both"/>
        <w:rPr>
          <w:rFonts w:ascii="Arial" w:hAnsi="Arial" w:cs="Arial"/>
          <w:b/>
          <w:i/>
          <w:color w:val="000000"/>
          <w:lang w:eastAsia="pl-PL"/>
        </w:rPr>
      </w:pPr>
      <w:r w:rsidRPr="00230B77">
        <w:rPr>
          <w:rFonts w:ascii="Arial" w:hAnsi="Arial" w:cs="Arial"/>
          <w:color w:val="000000"/>
          <w:lang w:eastAsia="pl-PL"/>
        </w:rPr>
        <w:t>prawo do przenoszenia danych osobowych, o którym mowa w art. 20 RODO;</w:t>
      </w:r>
    </w:p>
    <w:p w14:paraId="560DD034" w14:textId="77777777" w:rsidR="00A94E32" w:rsidRPr="00230B77" w:rsidRDefault="00A94E32" w:rsidP="00497ED0">
      <w:pPr>
        <w:pStyle w:val="Akapitzlist"/>
        <w:numPr>
          <w:ilvl w:val="0"/>
          <w:numId w:val="21"/>
        </w:numPr>
        <w:spacing w:after="0" w:line="240" w:lineRule="auto"/>
        <w:ind w:left="709" w:hanging="283"/>
        <w:contextualSpacing w:val="0"/>
        <w:jc w:val="both"/>
        <w:rPr>
          <w:rFonts w:ascii="Arial" w:hAnsi="Arial" w:cs="Arial"/>
          <w:b/>
          <w:i/>
          <w:color w:val="000000"/>
          <w:lang w:eastAsia="pl-PL"/>
        </w:rPr>
      </w:pPr>
      <w:r w:rsidRPr="00230B77">
        <w:rPr>
          <w:rFonts w:ascii="Arial" w:hAnsi="Arial" w:cs="Arial"/>
          <w:b/>
          <w:color w:val="000000"/>
          <w:lang w:eastAsia="pl-PL"/>
        </w:rPr>
        <w:t>na podstawie art. 21 RODO prawo sprzeciwu, wobec przetwarzania danych osobowych, gdyż podstawą prawną przetwarzania Pani/Pana danych osobowych jest art. 6 ust. 1 lit. c RODO</w:t>
      </w:r>
      <w:r w:rsidRPr="00230B77">
        <w:rPr>
          <w:rFonts w:ascii="Arial" w:hAnsi="Arial" w:cs="Arial"/>
          <w:color w:val="000000"/>
          <w:lang w:eastAsia="pl-PL"/>
        </w:rPr>
        <w:t>.</w:t>
      </w:r>
      <w:r w:rsidRPr="00230B77">
        <w:rPr>
          <w:rFonts w:ascii="Arial" w:hAnsi="Arial" w:cs="Arial"/>
          <w:b/>
          <w:color w:val="000000"/>
          <w:lang w:eastAsia="pl-PL"/>
        </w:rPr>
        <w:t xml:space="preserve"> </w:t>
      </w:r>
    </w:p>
    <w:p w14:paraId="6AF93507" w14:textId="77777777" w:rsidR="00A94E32" w:rsidRPr="00230B77" w:rsidRDefault="00A94E32" w:rsidP="00A94E32">
      <w:pPr>
        <w:spacing w:before="120" w:after="120"/>
        <w:jc w:val="both"/>
        <w:rPr>
          <w:rFonts w:ascii="Arial" w:hAnsi="Arial" w:cs="Arial"/>
          <w:color w:val="000000"/>
        </w:rPr>
      </w:pPr>
      <w:r w:rsidRPr="00230B77">
        <w:rPr>
          <w:rFonts w:ascii="Arial" w:hAnsi="Arial" w:cs="Arial"/>
          <w:color w:val="000000"/>
        </w:rPr>
        <w:t>______________________</w:t>
      </w:r>
    </w:p>
    <w:p w14:paraId="7574468D" w14:textId="77777777" w:rsidR="00A94E32" w:rsidRPr="00230B77" w:rsidRDefault="00A94E32" w:rsidP="00A94E32">
      <w:pPr>
        <w:pStyle w:val="Akapitzlist"/>
        <w:spacing w:after="0" w:line="240" w:lineRule="auto"/>
        <w:ind w:left="426"/>
        <w:jc w:val="both"/>
        <w:rPr>
          <w:rFonts w:ascii="Arial" w:hAnsi="Arial" w:cs="Arial"/>
          <w:i/>
          <w:color w:val="000000"/>
          <w:sz w:val="18"/>
          <w:szCs w:val="18"/>
        </w:rPr>
      </w:pPr>
      <w:r w:rsidRPr="00230B77">
        <w:rPr>
          <w:rFonts w:ascii="Arial" w:hAnsi="Arial" w:cs="Arial"/>
          <w:b/>
          <w:i/>
          <w:color w:val="000000"/>
          <w:sz w:val="18"/>
          <w:szCs w:val="18"/>
          <w:vertAlign w:val="superscript"/>
        </w:rPr>
        <w:t xml:space="preserve">* </w:t>
      </w:r>
      <w:r w:rsidRPr="00230B77">
        <w:rPr>
          <w:rFonts w:ascii="Arial" w:hAnsi="Arial" w:cs="Arial"/>
          <w:b/>
          <w:i/>
          <w:color w:val="000000"/>
          <w:sz w:val="18"/>
          <w:szCs w:val="18"/>
        </w:rPr>
        <w:t>Wyjaśnienie:</w:t>
      </w:r>
      <w:r w:rsidRPr="00230B77">
        <w:rPr>
          <w:rFonts w:ascii="Arial" w:hAnsi="Arial" w:cs="Arial"/>
          <w:i/>
          <w:color w:val="000000"/>
          <w:sz w:val="18"/>
          <w:szCs w:val="18"/>
        </w:rPr>
        <w:t xml:space="preserve"> </w:t>
      </w:r>
      <w:r w:rsidRPr="00230B77">
        <w:rPr>
          <w:rFonts w:ascii="Arial" w:hAnsi="Arial" w:cs="Arial"/>
          <w:i/>
          <w:color w:val="000000"/>
          <w:sz w:val="18"/>
          <w:szCs w:val="18"/>
          <w:lang w:eastAsia="pl-PL"/>
        </w:rPr>
        <w:t xml:space="preserve">skorzystanie z prawa do sprostowania nie może skutkować zmianą </w:t>
      </w:r>
      <w:r w:rsidRPr="00230B77">
        <w:rPr>
          <w:rFonts w:ascii="Arial" w:hAnsi="Arial" w:cs="Arial"/>
          <w:i/>
          <w:color w:val="000000"/>
          <w:sz w:val="18"/>
          <w:szCs w:val="18"/>
        </w:rPr>
        <w:t>wyniku postępowania</w:t>
      </w:r>
      <w:r w:rsidRPr="00230B77">
        <w:rPr>
          <w:rFonts w:ascii="Arial" w:hAnsi="Arial" w:cs="Arial"/>
          <w:i/>
          <w:color w:val="000000"/>
          <w:sz w:val="18"/>
          <w:szCs w:val="18"/>
        </w:rPr>
        <w:br/>
        <w:t xml:space="preserve">o udzielenie zamówienia publicznego ani zmianą postanowień umowy w zakresie niezgodnym z ustawą </w:t>
      </w:r>
      <w:proofErr w:type="spellStart"/>
      <w:r w:rsidRPr="00230B77">
        <w:rPr>
          <w:rFonts w:ascii="Arial" w:hAnsi="Arial" w:cs="Arial"/>
          <w:i/>
          <w:color w:val="000000"/>
          <w:sz w:val="18"/>
          <w:szCs w:val="18"/>
        </w:rPr>
        <w:t>Pzp</w:t>
      </w:r>
      <w:proofErr w:type="spellEnd"/>
      <w:r w:rsidRPr="00230B77">
        <w:rPr>
          <w:rFonts w:ascii="Arial" w:hAnsi="Arial" w:cs="Arial"/>
          <w:i/>
          <w:color w:val="000000"/>
          <w:sz w:val="18"/>
          <w:szCs w:val="18"/>
        </w:rPr>
        <w:t xml:space="preserve"> oraz nie może naruszać integralności protokołu oraz jego załączników.</w:t>
      </w:r>
    </w:p>
    <w:p w14:paraId="48A1163C" w14:textId="1BD618CA" w:rsidR="004B594A" w:rsidRDefault="00A94E32" w:rsidP="00497ED0">
      <w:pPr>
        <w:pStyle w:val="Akapitzlist"/>
        <w:spacing w:after="0" w:line="240" w:lineRule="auto"/>
        <w:ind w:left="426"/>
        <w:jc w:val="both"/>
        <w:rPr>
          <w:rFonts w:ascii="Arial" w:hAnsi="Arial" w:cs="Arial"/>
          <w:i/>
          <w:color w:val="000000"/>
          <w:sz w:val="18"/>
          <w:szCs w:val="18"/>
          <w:lang w:eastAsia="pl-PL"/>
        </w:rPr>
      </w:pPr>
      <w:r w:rsidRPr="00230B77">
        <w:rPr>
          <w:rFonts w:ascii="Arial" w:hAnsi="Arial" w:cs="Arial"/>
          <w:b/>
          <w:i/>
          <w:color w:val="000000"/>
          <w:sz w:val="18"/>
          <w:szCs w:val="18"/>
          <w:vertAlign w:val="superscript"/>
        </w:rPr>
        <w:t xml:space="preserve">** </w:t>
      </w:r>
      <w:r w:rsidRPr="00230B77">
        <w:rPr>
          <w:rFonts w:ascii="Arial" w:hAnsi="Arial" w:cs="Arial"/>
          <w:b/>
          <w:i/>
          <w:color w:val="000000"/>
          <w:sz w:val="18"/>
          <w:szCs w:val="18"/>
        </w:rPr>
        <w:t>Wyjaśnienie:</w:t>
      </w:r>
      <w:r w:rsidRPr="00230B77">
        <w:rPr>
          <w:rFonts w:ascii="Arial" w:hAnsi="Arial" w:cs="Arial"/>
          <w:i/>
          <w:color w:val="000000"/>
          <w:sz w:val="18"/>
          <w:szCs w:val="18"/>
        </w:rPr>
        <w:t xml:space="preserve"> prawo do ograniczenia przetwarzania nie ma zastosowania w odniesieniu do </w:t>
      </w:r>
      <w:r w:rsidRPr="00230B77">
        <w:rPr>
          <w:rFonts w:ascii="Arial" w:hAnsi="Arial" w:cs="Arial"/>
          <w:i/>
          <w:color w:val="000000"/>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bookmarkStart w:id="2" w:name="_Hlk53947905"/>
    </w:p>
    <w:p w14:paraId="3D8F9F78" w14:textId="77777777" w:rsidR="002E542C" w:rsidRPr="00497ED0" w:rsidRDefault="002E542C" w:rsidP="00497ED0">
      <w:pPr>
        <w:pStyle w:val="Akapitzlist"/>
        <w:spacing w:after="0" w:line="240" w:lineRule="auto"/>
        <w:ind w:left="426"/>
        <w:jc w:val="both"/>
        <w:rPr>
          <w:rFonts w:ascii="Arial" w:hAnsi="Arial" w:cs="Arial"/>
          <w:i/>
          <w:color w:val="000000"/>
          <w:sz w:val="18"/>
          <w:szCs w:val="18"/>
          <w:lang w:eastAsia="pl-PL"/>
        </w:rPr>
      </w:pPr>
    </w:p>
    <w:p w14:paraId="66DEE1D9" w14:textId="77777777" w:rsidR="0020124A" w:rsidRPr="00230B77" w:rsidRDefault="0020124A" w:rsidP="0020124A">
      <w:pPr>
        <w:widowControl w:val="0"/>
        <w:tabs>
          <w:tab w:val="left" w:pos="567"/>
        </w:tabs>
        <w:spacing w:after="0" w:line="240" w:lineRule="auto"/>
        <w:ind w:left="567" w:hanging="567"/>
        <w:jc w:val="both"/>
        <w:rPr>
          <w:rFonts w:ascii="Arial" w:hAnsi="Arial" w:cs="Arial"/>
          <w:u w:val="single"/>
        </w:rPr>
      </w:pPr>
      <w:r w:rsidRPr="00230B77">
        <w:rPr>
          <w:rFonts w:ascii="Arial" w:hAnsi="Arial" w:cs="Arial"/>
          <w:u w:val="single"/>
        </w:rPr>
        <w:t>Załączniki:</w:t>
      </w:r>
    </w:p>
    <w:p w14:paraId="0F8B2ACF" w14:textId="77777777" w:rsidR="0020124A" w:rsidRPr="00230B77" w:rsidRDefault="0020124A" w:rsidP="0020124A">
      <w:pPr>
        <w:widowControl w:val="0"/>
        <w:tabs>
          <w:tab w:val="left" w:pos="567"/>
        </w:tabs>
        <w:spacing w:after="0" w:line="240" w:lineRule="auto"/>
        <w:ind w:left="567" w:hanging="567"/>
        <w:jc w:val="both"/>
        <w:rPr>
          <w:rFonts w:ascii="Arial" w:hAnsi="Arial" w:cs="Arial"/>
        </w:rPr>
      </w:pPr>
    </w:p>
    <w:p w14:paraId="04C7ADF7" w14:textId="4A61EDA8" w:rsidR="00A94E32"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Załącznik nr 1</w:t>
      </w:r>
      <w:r w:rsidR="00A94E32" w:rsidRPr="00230B77">
        <w:rPr>
          <w:rFonts w:ascii="Arial" w:hAnsi="Arial" w:cs="Arial"/>
        </w:rPr>
        <w:t xml:space="preserve"> </w:t>
      </w:r>
      <w:r w:rsidRPr="00230B77">
        <w:rPr>
          <w:rFonts w:ascii="Arial" w:hAnsi="Arial" w:cs="Arial"/>
        </w:rPr>
        <w:t xml:space="preserve">do SIWZ </w:t>
      </w:r>
      <w:r w:rsidR="00611FFA" w:rsidRPr="00230B77">
        <w:rPr>
          <w:rFonts w:ascii="Arial" w:hAnsi="Arial" w:cs="Arial"/>
        </w:rPr>
        <w:t xml:space="preserve"> </w:t>
      </w:r>
      <w:r w:rsidRPr="00230B77">
        <w:rPr>
          <w:rFonts w:ascii="Arial" w:hAnsi="Arial" w:cs="Arial"/>
        </w:rPr>
        <w:t>– Formularz oferty.</w:t>
      </w:r>
    </w:p>
    <w:p w14:paraId="572033A6" w14:textId="258715F4" w:rsidR="00A94E32" w:rsidRPr="00230B77" w:rsidRDefault="00A94E32"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1a do SIWZ  - Wykaz wyposażenia i parametrów oferowanego przesiewacza </w:t>
      </w:r>
    </w:p>
    <w:p w14:paraId="425ED0D6" w14:textId="789EA78B"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2 do SIWZ – </w:t>
      </w:r>
      <w:r w:rsidRPr="00230B77">
        <w:rPr>
          <w:rFonts w:ascii="Arial" w:hAnsi="Arial" w:cs="Arial"/>
          <w:color w:val="000000"/>
        </w:rPr>
        <w:t xml:space="preserve">Oświadczenie wykonawcy na podstawie art. 22 ust.1 ustawy. </w:t>
      </w:r>
    </w:p>
    <w:p w14:paraId="4A7E6EEB" w14:textId="20A34076"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3 do SIWZ – </w:t>
      </w:r>
      <w:r w:rsidRPr="00230B77">
        <w:rPr>
          <w:rFonts w:ascii="Arial" w:hAnsi="Arial" w:cs="Arial"/>
          <w:color w:val="000000"/>
        </w:rPr>
        <w:t xml:space="preserve">Oświadczenie wykonawcy na podstawie art. 24 ustawy. </w:t>
      </w:r>
    </w:p>
    <w:p w14:paraId="6F720AA7" w14:textId="7C05EDD2"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color w:val="000000"/>
        </w:rPr>
        <w:t xml:space="preserve">Załącznik nr 4 do SIWZ – </w:t>
      </w:r>
      <w:r w:rsidRPr="00230B77">
        <w:rPr>
          <w:rFonts w:ascii="Arial" w:hAnsi="Arial" w:cs="Arial"/>
        </w:rPr>
        <w:t>Wykaz dostaw</w:t>
      </w:r>
      <w:r w:rsidRPr="00230B77">
        <w:rPr>
          <w:rFonts w:ascii="Arial" w:hAnsi="Arial" w:cs="Arial"/>
          <w:color w:val="000000"/>
        </w:rPr>
        <w:t>.</w:t>
      </w:r>
    </w:p>
    <w:p w14:paraId="050FAE58" w14:textId="77002543"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Załącz</w:t>
      </w:r>
      <w:r w:rsidR="00762474" w:rsidRPr="00230B77">
        <w:rPr>
          <w:rFonts w:ascii="Arial" w:hAnsi="Arial" w:cs="Arial"/>
        </w:rPr>
        <w:t>nik nr 5 do SIWZ – Wzór umowy</w:t>
      </w:r>
      <w:r w:rsidRPr="00230B77">
        <w:rPr>
          <w:rFonts w:ascii="Arial" w:hAnsi="Arial" w:cs="Arial"/>
        </w:rPr>
        <w:t>.</w:t>
      </w:r>
    </w:p>
    <w:p w14:paraId="2A41F8FC" w14:textId="6D019183"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w:t>
      </w:r>
      <w:r w:rsidR="00F571A9" w:rsidRPr="00230B77">
        <w:rPr>
          <w:rFonts w:ascii="Arial" w:hAnsi="Arial" w:cs="Arial"/>
        </w:rPr>
        <w:t>6</w:t>
      </w:r>
      <w:r w:rsidRPr="00230B77">
        <w:rPr>
          <w:rFonts w:ascii="Arial" w:hAnsi="Arial" w:cs="Arial"/>
        </w:rPr>
        <w:t xml:space="preserve"> do SIWZ – Oświadczenie o grupie kapitałowej.</w:t>
      </w:r>
    </w:p>
    <w:bookmarkEnd w:id="2"/>
    <w:p w14:paraId="189A23A0" w14:textId="77777777" w:rsidR="0020124A" w:rsidRPr="00230B77" w:rsidRDefault="0020124A" w:rsidP="002E542C">
      <w:pPr>
        <w:widowControl w:val="0"/>
        <w:tabs>
          <w:tab w:val="left" w:pos="10020"/>
        </w:tabs>
        <w:autoSpaceDE w:val="0"/>
        <w:autoSpaceDN w:val="0"/>
        <w:adjustRightInd w:val="0"/>
        <w:spacing w:after="0" w:line="240" w:lineRule="auto"/>
        <w:ind w:right="-45"/>
        <w:rPr>
          <w:rFonts w:ascii="Arial" w:hAnsi="Arial" w:cs="Arial"/>
          <w:spacing w:val="-1"/>
          <w:w w:val="101"/>
        </w:rPr>
      </w:pPr>
    </w:p>
    <w:p w14:paraId="6C55814C" w14:textId="77777777" w:rsidR="0020124A" w:rsidRPr="00230B77" w:rsidRDefault="0020124A" w:rsidP="0020124A">
      <w:pPr>
        <w:widowControl w:val="0"/>
        <w:tabs>
          <w:tab w:val="left" w:pos="10020"/>
        </w:tabs>
        <w:autoSpaceDE w:val="0"/>
        <w:autoSpaceDN w:val="0"/>
        <w:adjustRightInd w:val="0"/>
        <w:spacing w:after="0" w:line="240" w:lineRule="auto"/>
        <w:ind w:right="-45" w:firstLine="7513"/>
        <w:rPr>
          <w:rFonts w:ascii="Arial" w:hAnsi="Arial" w:cs="Arial"/>
          <w:spacing w:val="-1"/>
          <w:w w:val="101"/>
        </w:rPr>
      </w:pPr>
    </w:p>
    <w:p w14:paraId="7C64A7FC" w14:textId="62143DB1" w:rsidR="0020124A" w:rsidRPr="00230B77" w:rsidRDefault="0020124A" w:rsidP="002E542C">
      <w:pPr>
        <w:widowControl w:val="0"/>
        <w:tabs>
          <w:tab w:val="left" w:pos="10020"/>
        </w:tabs>
        <w:autoSpaceDE w:val="0"/>
        <w:autoSpaceDN w:val="0"/>
        <w:adjustRightInd w:val="0"/>
        <w:spacing w:after="0" w:line="240" w:lineRule="auto"/>
        <w:ind w:right="-45" w:firstLine="7513"/>
        <w:rPr>
          <w:rFonts w:ascii="Arial" w:hAnsi="Arial" w:cs="Arial"/>
          <w:spacing w:val="-1"/>
          <w:w w:val="101"/>
        </w:rPr>
      </w:pPr>
      <w:r w:rsidRPr="00230B77">
        <w:rPr>
          <w:rFonts w:ascii="Arial" w:hAnsi="Arial" w:cs="Arial"/>
          <w:spacing w:val="-1"/>
          <w:w w:val="101"/>
        </w:rPr>
        <w:t>Zatwierdził</w:t>
      </w:r>
    </w:p>
    <w:p w14:paraId="3C8D6024" w14:textId="1829D1D3" w:rsidR="0020124A" w:rsidRPr="00230B77" w:rsidRDefault="0020124A" w:rsidP="0020124A">
      <w:pPr>
        <w:widowControl w:val="0"/>
        <w:tabs>
          <w:tab w:val="left" w:pos="10020"/>
        </w:tabs>
        <w:autoSpaceDE w:val="0"/>
        <w:autoSpaceDN w:val="0"/>
        <w:adjustRightInd w:val="0"/>
        <w:spacing w:after="0" w:line="240" w:lineRule="auto"/>
        <w:ind w:right="-45"/>
        <w:rPr>
          <w:rFonts w:ascii="Arial" w:hAnsi="Arial" w:cs="Arial"/>
          <w:spacing w:val="-1"/>
          <w:w w:val="101"/>
        </w:rPr>
      </w:pPr>
      <w:r w:rsidRPr="00230B77">
        <w:rPr>
          <w:rFonts w:ascii="Arial" w:hAnsi="Arial" w:cs="Arial"/>
          <w:spacing w:val="-1"/>
          <w:w w:val="101"/>
        </w:rPr>
        <w:t xml:space="preserve">                                                                                                                       </w:t>
      </w:r>
    </w:p>
    <w:p w14:paraId="16AE06A5" w14:textId="77777777" w:rsidR="0020124A" w:rsidRPr="00230B77" w:rsidRDefault="0020124A" w:rsidP="0020124A">
      <w:pPr>
        <w:widowControl w:val="0"/>
        <w:tabs>
          <w:tab w:val="left" w:pos="10020"/>
        </w:tabs>
        <w:autoSpaceDE w:val="0"/>
        <w:autoSpaceDN w:val="0"/>
        <w:adjustRightInd w:val="0"/>
        <w:spacing w:after="0" w:line="240" w:lineRule="auto"/>
        <w:ind w:right="-45"/>
        <w:jc w:val="right"/>
        <w:rPr>
          <w:rFonts w:ascii="Arial" w:hAnsi="Arial" w:cs="Arial"/>
          <w:spacing w:val="-1"/>
          <w:w w:val="101"/>
        </w:rPr>
      </w:pPr>
      <w:r w:rsidRPr="00230B77">
        <w:rPr>
          <w:rFonts w:ascii="Arial" w:hAnsi="Arial" w:cs="Arial"/>
          <w:spacing w:val="-1"/>
          <w:w w:val="101"/>
        </w:rPr>
        <w:t>………………………………………</w:t>
      </w:r>
    </w:p>
    <w:p w14:paraId="2D4198F2" w14:textId="77777777" w:rsidR="0020124A" w:rsidRPr="007826D8" w:rsidRDefault="0020124A" w:rsidP="0020124A">
      <w:pPr>
        <w:widowControl w:val="0"/>
        <w:tabs>
          <w:tab w:val="left" w:pos="10020"/>
        </w:tabs>
        <w:autoSpaceDE w:val="0"/>
        <w:autoSpaceDN w:val="0"/>
        <w:adjustRightInd w:val="0"/>
        <w:spacing w:after="0" w:line="240" w:lineRule="auto"/>
        <w:ind w:right="-45"/>
        <w:jc w:val="right"/>
        <w:rPr>
          <w:rFonts w:ascii="Arial" w:hAnsi="Arial" w:cs="Arial"/>
          <w:sz w:val="18"/>
          <w:szCs w:val="18"/>
        </w:rPr>
      </w:pPr>
      <w:r w:rsidRPr="00230B77">
        <w:rPr>
          <w:rFonts w:ascii="Arial" w:hAnsi="Arial" w:cs="Arial"/>
          <w:spacing w:val="-1"/>
          <w:w w:val="101"/>
        </w:rPr>
        <w:t>Kierownik Zamawiającego</w:t>
      </w:r>
    </w:p>
    <w:p w14:paraId="48954DCF" w14:textId="77777777" w:rsidR="00E53248" w:rsidRPr="006A109A" w:rsidRDefault="00E53248" w:rsidP="0020124A">
      <w:pPr>
        <w:spacing w:after="0" w:line="240" w:lineRule="auto"/>
        <w:rPr>
          <w:rFonts w:ascii="Arial" w:hAnsi="Arial" w:cs="Arial"/>
          <w:u w:val="single"/>
        </w:rPr>
      </w:pPr>
    </w:p>
    <w:sectPr w:rsidR="00E53248" w:rsidRPr="006A109A" w:rsidSect="003C0EC3">
      <w:headerReference w:type="default" r:id="rId13"/>
      <w:footerReference w:type="even" r:id="rId14"/>
      <w:footerReference w:type="default" r:id="rId15"/>
      <w:footnotePr>
        <w:pos w:val="beneathText"/>
      </w:footnotePr>
      <w:pgSz w:w="11905" w:h="16837"/>
      <w:pgMar w:top="1134" w:right="1106"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B4EB8" w14:textId="77777777" w:rsidR="005A220D" w:rsidRDefault="005A220D" w:rsidP="00666CBD">
      <w:pPr>
        <w:spacing w:after="0" w:line="240" w:lineRule="auto"/>
      </w:pPr>
      <w:r>
        <w:separator/>
      </w:r>
    </w:p>
  </w:endnote>
  <w:endnote w:type="continuationSeparator" w:id="0">
    <w:p w14:paraId="4FD9ADA7" w14:textId="77777777" w:rsidR="005A220D" w:rsidRDefault="005A220D" w:rsidP="0066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MNHNM+Times-Roman">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F005" w14:textId="77777777" w:rsidR="00230B77" w:rsidRDefault="00230B77" w:rsidP="003C0EC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58DD126" w14:textId="77777777" w:rsidR="00230B77" w:rsidRDefault="00230B7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246D8" w14:textId="77777777" w:rsidR="00230B77" w:rsidRDefault="00230B77" w:rsidP="00057918">
    <w:pPr>
      <w:pStyle w:val="Stopka"/>
      <w:pBdr>
        <w:top w:val="thinThickSmallGap" w:sz="24" w:space="11" w:color="622423" w:themeColor="accent2" w:themeShade="7F"/>
      </w:pBdr>
      <w:spacing w:after="0" w:line="240" w:lineRule="auto"/>
      <w:jc w:val="center"/>
      <w:rPr>
        <w:rFonts w:ascii="Times New Roman" w:hAnsi="Times New Roman"/>
        <w:sz w:val="20"/>
        <w:szCs w:val="20"/>
      </w:rPr>
    </w:pPr>
    <w:r>
      <w:rPr>
        <w:rFonts w:ascii="Times New Roman" w:hAnsi="Times New Roman"/>
        <w:sz w:val="20"/>
        <w:szCs w:val="20"/>
      </w:rPr>
      <w:t>Zakład Odzysku i Składowania Odpadów Komunalnych w Leśnie Górnym, Leśno Górne 12, 72-004 Tanowo</w:t>
    </w:r>
  </w:p>
  <w:p w14:paraId="650CA9C0" w14:textId="77777777" w:rsidR="00230B77" w:rsidRDefault="00230B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5CFD" w14:textId="77777777" w:rsidR="005A220D" w:rsidRDefault="005A220D" w:rsidP="00666CBD">
      <w:pPr>
        <w:spacing w:after="0" w:line="240" w:lineRule="auto"/>
      </w:pPr>
      <w:r>
        <w:separator/>
      </w:r>
    </w:p>
  </w:footnote>
  <w:footnote w:type="continuationSeparator" w:id="0">
    <w:p w14:paraId="69C47AA8" w14:textId="77777777" w:rsidR="005A220D" w:rsidRDefault="005A220D" w:rsidP="00666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alias w:val="Tytuł"/>
      <w:id w:val="77738743"/>
      <w:placeholder>
        <w:docPart w:val="CCA80E5AD6F84CB6B96D1ADE9AEBFFF2"/>
      </w:placeholder>
      <w:dataBinding w:prefixMappings="xmlns:ns0='http://schemas.openxmlformats.org/package/2006/metadata/core-properties' xmlns:ns1='http://purl.org/dc/elements/1.1/'" w:xpath="/ns0:coreProperties[1]/ns1:title[1]" w:storeItemID="{6C3C8BC8-F283-45AE-878A-BAB7291924A1}"/>
      <w:text/>
    </w:sdtPr>
    <w:sdtEndPr/>
    <w:sdtContent>
      <w:p w14:paraId="6A01E142" w14:textId="3DC1E277" w:rsidR="00230B77" w:rsidRPr="003F5082" w:rsidRDefault="003F5082" w:rsidP="00456131">
        <w:pPr>
          <w:pStyle w:val="Nagwek"/>
          <w:pBdr>
            <w:bottom w:val="thickThinSmallGap" w:sz="24" w:space="1" w:color="622423" w:themeColor="accent2" w:themeShade="7F"/>
          </w:pBdr>
          <w:jc w:val="center"/>
          <w:rPr>
            <w:rFonts w:ascii="Times New Roman" w:eastAsiaTheme="majorEastAsia" w:hAnsi="Times New Roman"/>
            <w:sz w:val="20"/>
            <w:szCs w:val="20"/>
          </w:rPr>
        </w:pPr>
        <w:r w:rsidRPr="003F5082">
          <w:rPr>
            <w:rFonts w:ascii="Times New Roman" w:eastAsiaTheme="majorEastAsia" w:hAnsi="Times New Roman"/>
            <w:sz w:val="20"/>
            <w:szCs w:val="20"/>
          </w:rPr>
          <w:t xml:space="preserve">Specyfikacja Istotnych Warunków Zamówienia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3FF0"/>
    <w:multiLevelType w:val="hybridMultilevel"/>
    <w:tmpl w:val="95044C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93FA5"/>
    <w:multiLevelType w:val="hybridMultilevel"/>
    <w:tmpl w:val="4E628056"/>
    <w:lvl w:ilvl="0" w:tplc="E8F0BE6E">
      <w:start w:val="1"/>
      <w:numFmt w:val="lowerLetter"/>
      <w:lvlText w:val="%1)"/>
      <w:lvlJc w:val="left"/>
      <w:pPr>
        <w:ind w:left="720" w:hanging="360"/>
      </w:pPr>
      <w:rPr>
        <w:rFonts w:hint="default"/>
        <w:b w:val="0"/>
      </w:rPr>
    </w:lvl>
    <w:lvl w:ilvl="1" w:tplc="04150019">
      <w:start w:val="1"/>
      <w:numFmt w:val="lowerLetter"/>
      <w:lvlText w:val="%2."/>
      <w:lvlJc w:val="left"/>
      <w:pPr>
        <w:ind w:left="1424" w:hanging="360"/>
      </w:pPr>
      <w:rPr>
        <w:b w:val="0"/>
      </w:rPr>
    </w:lvl>
    <w:lvl w:ilvl="2" w:tplc="0415001B">
      <w:start w:val="1"/>
      <w:numFmt w:val="lowerRoman"/>
      <w:lvlText w:val="%3."/>
      <w:lvlJc w:val="right"/>
      <w:pPr>
        <w:ind w:left="2144" w:hanging="180"/>
      </w:pPr>
    </w:lvl>
    <w:lvl w:ilvl="3" w:tplc="0415000F">
      <w:start w:val="1"/>
      <w:numFmt w:val="decimal"/>
      <w:lvlText w:val="%4."/>
      <w:lvlJc w:val="left"/>
      <w:pPr>
        <w:ind w:left="2864" w:hanging="360"/>
      </w:pPr>
    </w:lvl>
    <w:lvl w:ilvl="4" w:tplc="04150019">
      <w:start w:val="1"/>
      <w:numFmt w:val="lowerLetter"/>
      <w:lvlText w:val="%5."/>
      <w:lvlJc w:val="left"/>
      <w:pPr>
        <w:ind w:left="3584" w:hanging="360"/>
      </w:pPr>
    </w:lvl>
    <w:lvl w:ilvl="5" w:tplc="0415001B">
      <w:start w:val="1"/>
      <w:numFmt w:val="lowerRoman"/>
      <w:lvlText w:val="%6."/>
      <w:lvlJc w:val="right"/>
      <w:pPr>
        <w:ind w:left="4304" w:hanging="180"/>
      </w:pPr>
    </w:lvl>
    <w:lvl w:ilvl="6" w:tplc="0415000F">
      <w:start w:val="1"/>
      <w:numFmt w:val="decimal"/>
      <w:lvlText w:val="%7."/>
      <w:lvlJc w:val="left"/>
      <w:pPr>
        <w:ind w:left="5024" w:hanging="360"/>
      </w:pPr>
    </w:lvl>
    <w:lvl w:ilvl="7" w:tplc="04150019">
      <w:start w:val="1"/>
      <w:numFmt w:val="lowerLetter"/>
      <w:lvlText w:val="%8."/>
      <w:lvlJc w:val="left"/>
      <w:pPr>
        <w:ind w:left="5744" w:hanging="360"/>
      </w:pPr>
    </w:lvl>
    <w:lvl w:ilvl="8" w:tplc="0415001B">
      <w:start w:val="1"/>
      <w:numFmt w:val="lowerRoman"/>
      <w:lvlText w:val="%9."/>
      <w:lvlJc w:val="right"/>
      <w:pPr>
        <w:ind w:left="6464" w:hanging="180"/>
      </w:pPr>
    </w:lvl>
  </w:abstractNum>
  <w:abstractNum w:abstractNumId="2" w15:restartNumberingAfterBreak="0">
    <w:nsid w:val="11257212"/>
    <w:multiLevelType w:val="multilevel"/>
    <w:tmpl w:val="C6F63E98"/>
    <w:lvl w:ilvl="0">
      <w:start w:val="72"/>
      <w:numFmt w:val="decimal"/>
      <w:lvlText w:val="%1"/>
      <w:lvlJc w:val="left"/>
      <w:pPr>
        <w:ind w:left="670" w:hanging="670"/>
      </w:pPr>
      <w:rPr>
        <w:rFonts w:hint="default"/>
      </w:rPr>
    </w:lvl>
    <w:lvl w:ilvl="1">
      <w:start w:val="4"/>
      <w:numFmt w:val="decimalZero"/>
      <w:lvlText w:val="%1-%2"/>
      <w:lvlJc w:val="left"/>
      <w:pPr>
        <w:ind w:left="5348" w:hanging="67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4754" w:hanging="72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470" w:hanging="1080"/>
      </w:pPr>
      <w:rPr>
        <w:rFonts w:hint="default"/>
      </w:rPr>
    </w:lvl>
    <w:lvl w:ilvl="6">
      <w:start w:val="1"/>
      <w:numFmt w:val="decimal"/>
      <w:lvlText w:val="%1-%2.%3.%4.%5.%6.%7"/>
      <w:lvlJc w:val="left"/>
      <w:pPr>
        <w:ind w:left="29508" w:hanging="1440"/>
      </w:pPr>
      <w:rPr>
        <w:rFonts w:hint="default"/>
      </w:rPr>
    </w:lvl>
    <w:lvl w:ilvl="7">
      <w:start w:val="1"/>
      <w:numFmt w:val="decimal"/>
      <w:lvlText w:val="%1-%2.%3.%4.%5.%6.%7.%8"/>
      <w:lvlJc w:val="left"/>
      <w:pPr>
        <w:ind w:left="-31350" w:hanging="1440"/>
      </w:pPr>
      <w:rPr>
        <w:rFonts w:hint="default"/>
      </w:rPr>
    </w:lvl>
    <w:lvl w:ilvl="8">
      <w:start w:val="1"/>
      <w:numFmt w:val="decimal"/>
      <w:lvlText w:val="%1-%2.%3.%4.%5.%6.%7.%8.%9"/>
      <w:lvlJc w:val="left"/>
      <w:pPr>
        <w:ind w:left="-26312" w:hanging="1800"/>
      </w:pPr>
      <w:rPr>
        <w:rFonts w:hint="default"/>
      </w:rPr>
    </w:lvl>
  </w:abstractNum>
  <w:abstractNum w:abstractNumId="3" w15:restartNumberingAfterBreak="0">
    <w:nsid w:val="11E370EE"/>
    <w:multiLevelType w:val="hybridMultilevel"/>
    <w:tmpl w:val="44C82EBC"/>
    <w:lvl w:ilvl="0" w:tplc="9CE47D3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 w15:restartNumberingAfterBreak="0">
    <w:nsid w:val="14511A9C"/>
    <w:multiLevelType w:val="hybridMultilevel"/>
    <w:tmpl w:val="C7BABC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9663C0"/>
    <w:multiLevelType w:val="multilevel"/>
    <w:tmpl w:val="07A477EC"/>
    <w:lvl w:ilvl="0">
      <w:start w:val="14"/>
      <w:numFmt w:val="decimal"/>
      <w:lvlText w:val="%1."/>
      <w:lvlJc w:val="left"/>
      <w:pPr>
        <w:ind w:left="530" w:hanging="530"/>
      </w:pPr>
      <w:rPr>
        <w:rFonts w:hint="default"/>
        <w:sz w:val="24"/>
      </w:rPr>
    </w:lvl>
    <w:lvl w:ilvl="1">
      <w:start w:val="4"/>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B217B6C"/>
    <w:multiLevelType w:val="multilevel"/>
    <w:tmpl w:val="52863B2C"/>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DE40AC"/>
    <w:multiLevelType w:val="hybridMultilevel"/>
    <w:tmpl w:val="BD4CC2AC"/>
    <w:lvl w:ilvl="0" w:tplc="04150011">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C2D2236"/>
    <w:multiLevelType w:val="hybridMultilevel"/>
    <w:tmpl w:val="1A86E600"/>
    <w:lvl w:ilvl="0" w:tplc="50008D32">
      <w:start w:val="1"/>
      <w:numFmt w:val="lowerLetter"/>
      <w:lvlText w:val="%1)"/>
      <w:lvlJc w:val="left"/>
      <w:pPr>
        <w:ind w:left="1494" w:hanging="360"/>
      </w:pPr>
      <w:rPr>
        <w:rFonts w:hint="default"/>
        <w:b/>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2054731E"/>
    <w:multiLevelType w:val="hybridMultilevel"/>
    <w:tmpl w:val="B7AA98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B76C8"/>
    <w:multiLevelType w:val="hybridMultilevel"/>
    <w:tmpl w:val="63589714"/>
    <w:lvl w:ilvl="0" w:tplc="0E0412BE">
      <w:start w:val="1"/>
      <w:numFmt w:val="lowerLetter"/>
      <w:lvlText w:val="%1)"/>
      <w:lvlJc w:val="left"/>
      <w:pPr>
        <w:ind w:left="790" w:hanging="360"/>
      </w:pPr>
      <w:rPr>
        <w:rFonts w:hint="default"/>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A47D8C"/>
    <w:multiLevelType w:val="hybridMultilevel"/>
    <w:tmpl w:val="8294E83C"/>
    <w:lvl w:ilvl="0" w:tplc="3F8EA962">
      <w:start w:val="1"/>
      <w:numFmt w:val="lowerLetter"/>
      <w:lvlText w:val="%1)"/>
      <w:lvlJc w:val="left"/>
      <w:pPr>
        <w:ind w:left="92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8796053"/>
    <w:multiLevelType w:val="hybridMultilevel"/>
    <w:tmpl w:val="6F48B168"/>
    <w:lvl w:ilvl="0" w:tplc="93CC972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2BCC6D39"/>
    <w:multiLevelType w:val="hybridMultilevel"/>
    <w:tmpl w:val="F7AE8B8C"/>
    <w:lvl w:ilvl="0" w:tplc="0E3EE45A">
      <w:start w:val="4"/>
      <w:numFmt w:val="decimal"/>
      <w:lvlText w:val="3.%1."/>
      <w:lvlJc w:val="left"/>
      <w:pPr>
        <w:ind w:left="360"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28134FD"/>
    <w:multiLevelType w:val="multilevel"/>
    <w:tmpl w:val="2F263F58"/>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40F734C"/>
    <w:multiLevelType w:val="hybridMultilevel"/>
    <w:tmpl w:val="3446B560"/>
    <w:lvl w:ilvl="0" w:tplc="7C3099FE">
      <w:start w:val="1"/>
      <w:numFmt w:val="lowerLetter"/>
      <w:lvlText w:val="%1)"/>
      <w:lvlJc w:val="left"/>
      <w:pPr>
        <w:tabs>
          <w:tab w:val="num" w:pos="1560"/>
        </w:tabs>
        <w:ind w:left="1560" w:hanging="420"/>
      </w:pPr>
      <w:rPr>
        <w:rFonts w:hint="default"/>
      </w:rPr>
    </w:lvl>
    <w:lvl w:ilvl="1" w:tplc="04150019" w:tentative="1">
      <w:start w:val="1"/>
      <w:numFmt w:val="lowerLetter"/>
      <w:lvlText w:val="%2."/>
      <w:lvlJc w:val="left"/>
      <w:pPr>
        <w:tabs>
          <w:tab w:val="num" w:pos="2220"/>
        </w:tabs>
        <w:ind w:left="2220" w:hanging="360"/>
      </w:pPr>
    </w:lvl>
    <w:lvl w:ilvl="2" w:tplc="0415001B" w:tentative="1">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19" w15:restartNumberingAfterBreak="0">
    <w:nsid w:val="389B456B"/>
    <w:multiLevelType w:val="hybridMultilevel"/>
    <w:tmpl w:val="D9CE4A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C66DE1"/>
    <w:multiLevelType w:val="multilevel"/>
    <w:tmpl w:val="54221ACA"/>
    <w:lvl w:ilvl="0">
      <w:start w:val="10"/>
      <w:numFmt w:val="decimal"/>
      <w:lvlText w:val="%1"/>
      <w:lvlJc w:val="left"/>
      <w:pPr>
        <w:ind w:left="540" w:hanging="540"/>
      </w:pPr>
      <w:rPr>
        <w:rFonts w:ascii="Arial" w:hAnsi="Arial" w:hint="default"/>
        <w:sz w:val="22"/>
      </w:rPr>
    </w:lvl>
    <w:lvl w:ilvl="1">
      <w:start w:val="14"/>
      <w:numFmt w:val="decimal"/>
      <w:lvlText w:val="%1.%2"/>
      <w:lvlJc w:val="left"/>
      <w:pPr>
        <w:ind w:left="540" w:hanging="540"/>
      </w:pPr>
      <w:rPr>
        <w:rFonts w:ascii="Arial" w:hAnsi="Arial" w:hint="default"/>
        <w:sz w:val="22"/>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1080" w:hanging="108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440" w:hanging="144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800" w:hanging="180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abstractNum w:abstractNumId="21" w15:restartNumberingAfterBreak="0">
    <w:nsid w:val="3DAB083E"/>
    <w:multiLevelType w:val="hybridMultilevel"/>
    <w:tmpl w:val="ED7A0BAA"/>
    <w:lvl w:ilvl="0" w:tplc="BCB64CE8">
      <w:start w:val="1"/>
      <w:numFmt w:val="decimal"/>
      <w:lvlText w:val="3.%1."/>
      <w:lvlJc w:val="left"/>
      <w:pPr>
        <w:ind w:left="603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29486B"/>
    <w:multiLevelType w:val="hybridMultilevel"/>
    <w:tmpl w:val="CDACBC42"/>
    <w:lvl w:ilvl="0" w:tplc="A00A1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580EFC"/>
    <w:multiLevelType w:val="hybridMultilevel"/>
    <w:tmpl w:val="357AE2C8"/>
    <w:lvl w:ilvl="0" w:tplc="04150017">
      <w:start w:val="1"/>
      <w:numFmt w:val="lowerLetter"/>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827E39"/>
    <w:multiLevelType w:val="hybridMultilevel"/>
    <w:tmpl w:val="7DFEFA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93570B"/>
    <w:multiLevelType w:val="multilevel"/>
    <w:tmpl w:val="0E38E95A"/>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E57965"/>
    <w:multiLevelType w:val="hybridMultilevel"/>
    <w:tmpl w:val="B71892A0"/>
    <w:lvl w:ilvl="0" w:tplc="9CE47D34">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750169"/>
    <w:multiLevelType w:val="hybridMultilevel"/>
    <w:tmpl w:val="B1268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40659E"/>
    <w:multiLevelType w:val="hybridMultilevel"/>
    <w:tmpl w:val="32149F72"/>
    <w:lvl w:ilvl="0" w:tplc="20C44918">
      <w:start w:val="1"/>
      <w:numFmt w:val="lowerLetter"/>
      <w:lvlText w:val="%1)"/>
      <w:lvlJc w:val="left"/>
      <w:pPr>
        <w:ind w:left="720" w:hanging="360"/>
      </w:pPr>
    </w:lvl>
    <w:lvl w:ilvl="1" w:tplc="EACAF474">
      <w:start w:val="1"/>
      <w:numFmt w:val="lowerLetter"/>
      <w:lvlText w:val="%2."/>
      <w:lvlJc w:val="left"/>
      <w:pPr>
        <w:ind w:left="1440" w:hanging="360"/>
      </w:pPr>
    </w:lvl>
    <w:lvl w:ilvl="2" w:tplc="178CC342">
      <w:start w:val="1"/>
      <w:numFmt w:val="lowerRoman"/>
      <w:lvlText w:val="%3."/>
      <w:lvlJc w:val="right"/>
      <w:pPr>
        <w:ind w:left="2160" w:hanging="180"/>
      </w:pPr>
    </w:lvl>
    <w:lvl w:ilvl="3" w:tplc="64FEBDA4">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7CE4E6D"/>
    <w:multiLevelType w:val="hybridMultilevel"/>
    <w:tmpl w:val="E0E8BFB8"/>
    <w:lvl w:ilvl="0" w:tplc="9CE47D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132A91"/>
    <w:multiLevelType w:val="hybridMultilevel"/>
    <w:tmpl w:val="0EE0E6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6C6FA4"/>
    <w:multiLevelType w:val="hybridMultilevel"/>
    <w:tmpl w:val="4EA21FE6"/>
    <w:lvl w:ilvl="0" w:tplc="04150017">
      <w:start w:val="1"/>
      <w:numFmt w:val="lowerLetter"/>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33" w15:restartNumberingAfterBreak="0">
    <w:nsid w:val="5E133F8C"/>
    <w:multiLevelType w:val="hybridMultilevel"/>
    <w:tmpl w:val="33CA511C"/>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15:restartNumberingAfterBreak="0">
    <w:nsid w:val="638E0334"/>
    <w:multiLevelType w:val="multilevel"/>
    <w:tmpl w:val="625A765E"/>
    <w:lvl w:ilvl="0">
      <w:start w:val="1"/>
      <w:numFmt w:val="decimal"/>
      <w:pStyle w:val="1Tekstwielopziomowy"/>
      <w:lvlText w:val="%1."/>
      <w:lvlJc w:val="left"/>
      <w:pPr>
        <w:ind w:left="539" w:hanging="397"/>
      </w:pPr>
      <w:rPr>
        <w:rFonts w:hint="default"/>
      </w:rPr>
    </w:lvl>
    <w:lvl w:ilvl="1">
      <w:start w:val="1"/>
      <w:numFmt w:val="decimal"/>
      <w:lvlText w:val="%1.%2."/>
      <w:lvlJc w:val="left"/>
      <w:pPr>
        <w:ind w:left="1248" w:hanging="680"/>
      </w:pPr>
      <w:rPr>
        <w:rFonts w:hint="default"/>
        <w:b/>
      </w:rPr>
    </w:lvl>
    <w:lvl w:ilvl="2">
      <w:start w:val="1"/>
      <w:numFmt w:val="decimal"/>
      <w:lvlText w:val="%1.%2.%3."/>
      <w:lvlJc w:val="left"/>
      <w:pPr>
        <w:ind w:left="1673" w:hanging="964"/>
      </w:pPr>
      <w:rPr>
        <w:rFonts w:hint="default"/>
        <w:b/>
      </w:rPr>
    </w:lvl>
    <w:lvl w:ilvl="3">
      <w:start w:val="1"/>
      <w:numFmt w:val="ordinal"/>
      <w:lvlText w:val="%1.%2.%3.%4"/>
      <w:lvlJc w:val="left"/>
      <w:pPr>
        <w:ind w:left="2297" w:hanging="1304"/>
      </w:pPr>
      <w:rPr>
        <w:rFonts w:hint="default"/>
        <w:b/>
        <w:color w:val="auto"/>
      </w:rPr>
    </w:lvl>
    <w:lvl w:ilvl="4">
      <w:start w:val="1"/>
      <w:numFmt w:val="bullet"/>
      <w:pStyle w:val="1tekstwypunktowany"/>
      <w:lvlText w:val=""/>
      <w:lvlJc w:val="left"/>
      <w:pPr>
        <w:ind w:left="1673" w:hanging="397"/>
      </w:pPr>
      <w:rPr>
        <w:rFonts w:ascii="Symbol" w:hAnsi="Symbol" w:hint="default"/>
        <w:color w:val="auto"/>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35" w15:restartNumberingAfterBreak="0">
    <w:nsid w:val="691F2A22"/>
    <w:multiLevelType w:val="hybridMultilevel"/>
    <w:tmpl w:val="D17E5284"/>
    <w:lvl w:ilvl="0" w:tplc="4C141988">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0D3906"/>
    <w:multiLevelType w:val="multilevel"/>
    <w:tmpl w:val="BDCE322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774340"/>
    <w:multiLevelType w:val="multilevel"/>
    <w:tmpl w:val="5E541980"/>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3363A16"/>
    <w:multiLevelType w:val="hybridMultilevel"/>
    <w:tmpl w:val="3364068E"/>
    <w:lvl w:ilvl="0" w:tplc="ED567E7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0F740B"/>
    <w:multiLevelType w:val="multilevel"/>
    <w:tmpl w:val="526421AE"/>
    <w:lvl w:ilvl="0">
      <w:start w:val="10"/>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91F06"/>
    <w:multiLevelType w:val="hybridMultilevel"/>
    <w:tmpl w:val="70F02A7C"/>
    <w:lvl w:ilvl="0" w:tplc="A00A1D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29"/>
  </w:num>
  <w:num w:numId="2">
    <w:abstractNumId w:val="1"/>
  </w:num>
  <w:num w:numId="3">
    <w:abstractNumId w:val="37"/>
  </w:num>
  <w:num w:numId="4">
    <w:abstractNumId w:val="34"/>
  </w:num>
  <w:num w:numId="5">
    <w:abstractNumId w:val="40"/>
  </w:num>
  <w:num w:numId="6">
    <w:abstractNumId w:val="22"/>
  </w:num>
  <w:num w:numId="7">
    <w:abstractNumId w:val="13"/>
  </w:num>
  <w:num w:numId="8">
    <w:abstractNumId w:val="36"/>
  </w:num>
  <w:num w:numId="9">
    <w:abstractNumId w:val="15"/>
  </w:num>
  <w:num w:numId="10">
    <w:abstractNumId w:val="21"/>
  </w:num>
  <w:num w:numId="11">
    <w:abstractNumId w:val="26"/>
  </w:num>
  <w:num w:numId="12">
    <w:abstractNumId w:val="16"/>
  </w:num>
  <w:num w:numId="13">
    <w:abstractNumId w:val="4"/>
  </w:num>
  <w:num w:numId="14">
    <w:abstractNumId w:val="19"/>
  </w:num>
  <w:num w:numId="15">
    <w:abstractNumId w:val="28"/>
  </w:num>
  <w:num w:numId="16">
    <w:abstractNumId w:val="31"/>
  </w:num>
  <w:num w:numId="17">
    <w:abstractNumId w:val="25"/>
  </w:num>
  <w:num w:numId="18">
    <w:abstractNumId w:val="24"/>
  </w:num>
  <w:num w:numId="19">
    <w:abstractNumId w:val="12"/>
  </w:num>
  <w:num w:numId="20">
    <w:abstractNumId w:val="6"/>
  </w:num>
  <w:num w:numId="21">
    <w:abstractNumId w:val="17"/>
  </w:num>
  <w:num w:numId="22">
    <w:abstractNumId w:val="0"/>
  </w:num>
  <w:num w:numId="23">
    <w:abstractNumId w:val="33"/>
  </w:num>
  <w:num w:numId="24">
    <w:abstractNumId w:val="32"/>
  </w:num>
  <w:num w:numId="25">
    <w:abstractNumId w:val="10"/>
  </w:num>
  <w:num w:numId="26">
    <w:abstractNumId w:val="35"/>
  </w:num>
  <w:num w:numId="27">
    <w:abstractNumId w:val="8"/>
  </w:num>
  <w:num w:numId="28">
    <w:abstractNumId w:val="14"/>
  </w:num>
  <w:num w:numId="29">
    <w:abstractNumId w:val="39"/>
  </w:num>
  <w:num w:numId="30">
    <w:abstractNumId w:val="18"/>
  </w:num>
  <w:num w:numId="31">
    <w:abstractNumId w:val="7"/>
  </w:num>
  <w:num w:numId="32">
    <w:abstractNumId w:val="5"/>
  </w:num>
  <w:num w:numId="33">
    <w:abstractNumId w:val="30"/>
  </w:num>
  <w:num w:numId="34">
    <w:abstractNumId w:val="27"/>
  </w:num>
  <w:num w:numId="35">
    <w:abstractNumId w:val="3"/>
  </w:num>
  <w:num w:numId="36">
    <w:abstractNumId w:val="20"/>
  </w:num>
  <w:num w:numId="37">
    <w:abstractNumId w:val="9"/>
  </w:num>
  <w:num w:numId="38">
    <w:abstractNumId w:val="11"/>
  </w:num>
  <w:num w:numId="39">
    <w:abstractNumId w:val="2"/>
  </w:num>
  <w:num w:numId="40">
    <w:abstractNumId w:val="38"/>
  </w:num>
  <w:num w:numId="41">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CA"/>
    <w:rsid w:val="00001FF1"/>
    <w:rsid w:val="0000204C"/>
    <w:rsid w:val="00003C8B"/>
    <w:rsid w:val="00007B47"/>
    <w:rsid w:val="000102C7"/>
    <w:rsid w:val="00012D56"/>
    <w:rsid w:val="00012D68"/>
    <w:rsid w:val="00012F38"/>
    <w:rsid w:val="00014E43"/>
    <w:rsid w:val="00017466"/>
    <w:rsid w:val="00021BDA"/>
    <w:rsid w:val="00022E4B"/>
    <w:rsid w:val="0002331C"/>
    <w:rsid w:val="0002379A"/>
    <w:rsid w:val="00025FAC"/>
    <w:rsid w:val="00026263"/>
    <w:rsid w:val="0003059C"/>
    <w:rsid w:val="00030CDA"/>
    <w:rsid w:val="00031837"/>
    <w:rsid w:val="00035CCD"/>
    <w:rsid w:val="00036821"/>
    <w:rsid w:val="00043525"/>
    <w:rsid w:val="0004423C"/>
    <w:rsid w:val="000445A6"/>
    <w:rsid w:val="0004684D"/>
    <w:rsid w:val="00046E03"/>
    <w:rsid w:val="00047021"/>
    <w:rsid w:val="0005209B"/>
    <w:rsid w:val="000527B1"/>
    <w:rsid w:val="0005384A"/>
    <w:rsid w:val="000545C1"/>
    <w:rsid w:val="000547EF"/>
    <w:rsid w:val="00055420"/>
    <w:rsid w:val="000556B1"/>
    <w:rsid w:val="00057918"/>
    <w:rsid w:val="00060030"/>
    <w:rsid w:val="00062883"/>
    <w:rsid w:val="0006303C"/>
    <w:rsid w:val="0006477D"/>
    <w:rsid w:val="0006591D"/>
    <w:rsid w:val="0006596D"/>
    <w:rsid w:val="00067EFD"/>
    <w:rsid w:val="00070B2F"/>
    <w:rsid w:val="000713B1"/>
    <w:rsid w:val="0007147E"/>
    <w:rsid w:val="00074300"/>
    <w:rsid w:val="00074EB2"/>
    <w:rsid w:val="0007585E"/>
    <w:rsid w:val="000777F0"/>
    <w:rsid w:val="000805AA"/>
    <w:rsid w:val="00080897"/>
    <w:rsid w:val="00083706"/>
    <w:rsid w:val="00084B10"/>
    <w:rsid w:val="00091DE0"/>
    <w:rsid w:val="000959D9"/>
    <w:rsid w:val="00095AA7"/>
    <w:rsid w:val="00097486"/>
    <w:rsid w:val="000A2E30"/>
    <w:rsid w:val="000A51CD"/>
    <w:rsid w:val="000A6A13"/>
    <w:rsid w:val="000A6DE3"/>
    <w:rsid w:val="000A7AEB"/>
    <w:rsid w:val="000A7B38"/>
    <w:rsid w:val="000B1988"/>
    <w:rsid w:val="000B358B"/>
    <w:rsid w:val="000B35BE"/>
    <w:rsid w:val="000B7C91"/>
    <w:rsid w:val="000C205B"/>
    <w:rsid w:val="000C2241"/>
    <w:rsid w:val="000C251D"/>
    <w:rsid w:val="000C2D77"/>
    <w:rsid w:val="000C49EB"/>
    <w:rsid w:val="000C4BCE"/>
    <w:rsid w:val="000C57F2"/>
    <w:rsid w:val="000C58F7"/>
    <w:rsid w:val="000C618D"/>
    <w:rsid w:val="000C7765"/>
    <w:rsid w:val="000D1FF4"/>
    <w:rsid w:val="000D3B07"/>
    <w:rsid w:val="000E0030"/>
    <w:rsid w:val="000E11D6"/>
    <w:rsid w:val="000E33E3"/>
    <w:rsid w:val="000E3812"/>
    <w:rsid w:val="000E3999"/>
    <w:rsid w:val="000E4890"/>
    <w:rsid w:val="000E6CA6"/>
    <w:rsid w:val="000E7BD1"/>
    <w:rsid w:val="000E7D08"/>
    <w:rsid w:val="000F1712"/>
    <w:rsid w:val="000F2126"/>
    <w:rsid w:val="000F2C57"/>
    <w:rsid w:val="000F4D39"/>
    <w:rsid w:val="000F77E8"/>
    <w:rsid w:val="00102092"/>
    <w:rsid w:val="00102822"/>
    <w:rsid w:val="00103841"/>
    <w:rsid w:val="001048FA"/>
    <w:rsid w:val="00107200"/>
    <w:rsid w:val="00111B28"/>
    <w:rsid w:val="001131E5"/>
    <w:rsid w:val="00114116"/>
    <w:rsid w:val="001172CE"/>
    <w:rsid w:val="00122C61"/>
    <w:rsid w:val="0012310F"/>
    <w:rsid w:val="001231BC"/>
    <w:rsid w:val="00123AB6"/>
    <w:rsid w:val="00125FFE"/>
    <w:rsid w:val="00127C47"/>
    <w:rsid w:val="001304AF"/>
    <w:rsid w:val="00133DA9"/>
    <w:rsid w:val="001355F5"/>
    <w:rsid w:val="001367DD"/>
    <w:rsid w:val="00136D68"/>
    <w:rsid w:val="00141671"/>
    <w:rsid w:val="001452C3"/>
    <w:rsid w:val="00147752"/>
    <w:rsid w:val="00151184"/>
    <w:rsid w:val="00151254"/>
    <w:rsid w:val="00152C89"/>
    <w:rsid w:val="001534C3"/>
    <w:rsid w:val="001536BD"/>
    <w:rsid w:val="001538FA"/>
    <w:rsid w:val="00154E13"/>
    <w:rsid w:val="0015557E"/>
    <w:rsid w:val="0015706D"/>
    <w:rsid w:val="0015721B"/>
    <w:rsid w:val="00161D82"/>
    <w:rsid w:val="00163322"/>
    <w:rsid w:val="0016456E"/>
    <w:rsid w:val="0016732C"/>
    <w:rsid w:val="00171053"/>
    <w:rsid w:val="00172B0A"/>
    <w:rsid w:val="00173937"/>
    <w:rsid w:val="00176B96"/>
    <w:rsid w:val="00181261"/>
    <w:rsid w:val="00185B83"/>
    <w:rsid w:val="00186D37"/>
    <w:rsid w:val="00186F26"/>
    <w:rsid w:val="001909C9"/>
    <w:rsid w:val="00191448"/>
    <w:rsid w:val="001926D6"/>
    <w:rsid w:val="001929BB"/>
    <w:rsid w:val="00193354"/>
    <w:rsid w:val="001A0421"/>
    <w:rsid w:val="001A1BF5"/>
    <w:rsid w:val="001A2457"/>
    <w:rsid w:val="001A3C37"/>
    <w:rsid w:val="001A3D10"/>
    <w:rsid w:val="001A77D7"/>
    <w:rsid w:val="001B0A51"/>
    <w:rsid w:val="001B109C"/>
    <w:rsid w:val="001B2963"/>
    <w:rsid w:val="001B7F0A"/>
    <w:rsid w:val="001C0376"/>
    <w:rsid w:val="001C0531"/>
    <w:rsid w:val="001C44D8"/>
    <w:rsid w:val="001C4C0D"/>
    <w:rsid w:val="001C6121"/>
    <w:rsid w:val="001C70BF"/>
    <w:rsid w:val="001C75C8"/>
    <w:rsid w:val="001C7929"/>
    <w:rsid w:val="001C796B"/>
    <w:rsid w:val="001D1532"/>
    <w:rsid w:val="001D366F"/>
    <w:rsid w:val="001D3711"/>
    <w:rsid w:val="001D3CD3"/>
    <w:rsid w:val="001D4531"/>
    <w:rsid w:val="001D4E0C"/>
    <w:rsid w:val="001E0D9A"/>
    <w:rsid w:val="001E5AC1"/>
    <w:rsid w:val="001E7184"/>
    <w:rsid w:val="001F172A"/>
    <w:rsid w:val="001F3C68"/>
    <w:rsid w:val="001F57CA"/>
    <w:rsid w:val="001F5DDA"/>
    <w:rsid w:val="0020124A"/>
    <w:rsid w:val="00201DE8"/>
    <w:rsid w:val="00202534"/>
    <w:rsid w:val="00202E70"/>
    <w:rsid w:val="00205155"/>
    <w:rsid w:val="00207B78"/>
    <w:rsid w:val="00210608"/>
    <w:rsid w:val="00210C8D"/>
    <w:rsid w:val="00213C81"/>
    <w:rsid w:val="00214232"/>
    <w:rsid w:val="00215879"/>
    <w:rsid w:val="00216277"/>
    <w:rsid w:val="0022124D"/>
    <w:rsid w:val="00221B46"/>
    <w:rsid w:val="0022376C"/>
    <w:rsid w:val="00224796"/>
    <w:rsid w:val="00227773"/>
    <w:rsid w:val="002279E3"/>
    <w:rsid w:val="00230B77"/>
    <w:rsid w:val="00231448"/>
    <w:rsid w:val="00231AC9"/>
    <w:rsid w:val="00232314"/>
    <w:rsid w:val="00232B20"/>
    <w:rsid w:val="0023405E"/>
    <w:rsid w:val="0023778A"/>
    <w:rsid w:val="002377D3"/>
    <w:rsid w:val="00237962"/>
    <w:rsid w:val="002403B8"/>
    <w:rsid w:val="00240A6B"/>
    <w:rsid w:val="0024124D"/>
    <w:rsid w:val="00243177"/>
    <w:rsid w:val="0025270B"/>
    <w:rsid w:val="002533A7"/>
    <w:rsid w:val="0025404C"/>
    <w:rsid w:val="00256DBD"/>
    <w:rsid w:val="002573CE"/>
    <w:rsid w:val="00260197"/>
    <w:rsid w:val="00261F31"/>
    <w:rsid w:val="00262674"/>
    <w:rsid w:val="002627F7"/>
    <w:rsid w:val="00263654"/>
    <w:rsid w:val="00271700"/>
    <w:rsid w:val="00272661"/>
    <w:rsid w:val="002726D0"/>
    <w:rsid w:val="00272D6D"/>
    <w:rsid w:val="00274C1E"/>
    <w:rsid w:val="002753CD"/>
    <w:rsid w:val="002758F8"/>
    <w:rsid w:val="00276E68"/>
    <w:rsid w:val="00277CDC"/>
    <w:rsid w:val="00280DFB"/>
    <w:rsid w:val="0028110D"/>
    <w:rsid w:val="002840E6"/>
    <w:rsid w:val="00285E35"/>
    <w:rsid w:val="00291EF8"/>
    <w:rsid w:val="0029307E"/>
    <w:rsid w:val="0029316A"/>
    <w:rsid w:val="00294F70"/>
    <w:rsid w:val="00295F73"/>
    <w:rsid w:val="00296321"/>
    <w:rsid w:val="00296F97"/>
    <w:rsid w:val="002A1A5C"/>
    <w:rsid w:val="002A2279"/>
    <w:rsid w:val="002A2921"/>
    <w:rsid w:val="002A2EAD"/>
    <w:rsid w:val="002A2EFA"/>
    <w:rsid w:val="002A34A8"/>
    <w:rsid w:val="002A3F89"/>
    <w:rsid w:val="002A58E2"/>
    <w:rsid w:val="002A620F"/>
    <w:rsid w:val="002B2436"/>
    <w:rsid w:val="002B4FB7"/>
    <w:rsid w:val="002B516B"/>
    <w:rsid w:val="002B7BF2"/>
    <w:rsid w:val="002C232C"/>
    <w:rsid w:val="002C4169"/>
    <w:rsid w:val="002C6275"/>
    <w:rsid w:val="002C64A4"/>
    <w:rsid w:val="002C6CDB"/>
    <w:rsid w:val="002C6DE2"/>
    <w:rsid w:val="002C7319"/>
    <w:rsid w:val="002D1CE4"/>
    <w:rsid w:val="002D4D6A"/>
    <w:rsid w:val="002D59C5"/>
    <w:rsid w:val="002D5CAC"/>
    <w:rsid w:val="002D5ED8"/>
    <w:rsid w:val="002D7224"/>
    <w:rsid w:val="002D7FBA"/>
    <w:rsid w:val="002E0661"/>
    <w:rsid w:val="002E1D5B"/>
    <w:rsid w:val="002E4D8E"/>
    <w:rsid w:val="002E542C"/>
    <w:rsid w:val="002E5BBB"/>
    <w:rsid w:val="002E5EC9"/>
    <w:rsid w:val="002E63ED"/>
    <w:rsid w:val="002E75FC"/>
    <w:rsid w:val="002F202A"/>
    <w:rsid w:val="002F5D92"/>
    <w:rsid w:val="002F6526"/>
    <w:rsid w:val="002F6FDF"/>
    <w:rsid w:val="00300B5B"/>
    <w:rsid w:val="00300C6A"/>
    <w:rsid w:val="003018A7"/>
    <w:rsid w:val="00303EA2"/>
    <w:rsid w:val="003044AB"/>
    <w:rsid w:val="00304878"/>
    <w:rsid w:val="003060E4"/>
    <w:rsid w:val="00306318"/>
    <w:rsid w:val="003114B9"/>
    <w:rsid w:val="00311931"/>
    <w:rsid w:val="00311B88"/>
    <w:rsid w:val="00312B43"/>
    <w:rsid w:val="003131A1"/>
    <w:rsid w:val="003135F1"/>
    <w:rsid w:val="003156C8"/>
    <w:rsid w:val="00321A9B"/>
    <w:rsid w:val="00322CF2"/>
    <w:rsid w:val="00325CA9"/>
    <w:rsid w:val="00326391"/>
    <w:rsid w:val="00326DE0"/>
    <w:rsid w:val="00330462"/>
    <w:rsid w:val="00330EC2"/>
    <w:rsid w:val="0033392A"/>
    <w:rsid w:val="00335CF8"/>
    <w:rsid w:val="003367DE"/>
    <w:rsid w:val="0033754C"/>
    <w:rsid w:val="00344625"/>
    <w:rsid w:val="00345E47"/>
    <w:rsid w:val="00347648"/>
    <w:rsid w:val="00347962"/>
    <w:rsid w:val="003514B3"/>
    <w:rsid w:val="00351FE6"/>
    <w:rsid w:val="00353593"/>
    <w:rsid w:val="003539B8"/>
    <w:rsid w:val="00355AB5"/>
    <w:rsid w:val="00355BB4"/>
    <w:rsid w:val="00356C0F"/>
    <w:rsid w:val="003605AD"/>
    <w:rsid w:val="003609A9"/>
    <w:rsid w:val="00366736"/>
    <w:rsid w:val="00367AA4"/>
    <w:rsid w:val="003709E8"/>
    <w:rsid w:val="00370E90"/>
    <w:rsid w:val="00373BE6"/>
    <w:rsid w:val="00374E2E"/>
    <w:rsid w:val="0037580D"/>
    <w:rsid w:val="00380181"/>
    <w:rsid w:val="0038224F"/>
    <w:rsid w:val="00383957"/>
    <w:rsid w:val="00386429"/>
    <w:rsid w:val="0038667B"/>
    <w:rsid w:val="00386949"/>
    <w:rsid w:val="00386C30"/>
    <w:rsid w:val="003912A0"/>
    <w:rsid w:val="0039195B"/>
    <w:rsid w:val="00392A40"/>
    <w:rsid w:val="00393358"/>
    <w:rsid w:val="00397EF3"/>
    <w:rsid w:val="003A0A55"/>
    <w:rsid w:val="003A152A"/>
    <w:rsid w:val="003A2A36"/>
    <w:rsid w:val="003A2C6C"/>
    <w:rsid w:val="003A3168"/>
    <w:rsid w:val="003A5A0A"/>
    <w:rsid w:val="003A7432"/>
    <w:rsid w:val="003A7BC0"/>
    <w:rsid w:val="003B047A"/>
    <w:rsid w:val="003B273F"/>
    <w:rsid w:val="003B50B8"/>
    <w:rsid w:val="003B6ACB"/>
    <w:rsid w:val="003C0029"/>
    <w:rsid w:val="003C0EC3"/>
    <w:rsid w:val="003C1970"/>
    <w:rsid w:val="003C1A78"/>
    <w:rsid w:val="003C2027"/>
    <w:rsid w:val="003C240E"/>
    <w:rsid w:val="003C2DFF"/>
    <w:rsid w:val="003C78A8"/>
    <w:rsid w:val="003D0727"/>
    <w:rsid w:val="003D250D"/>
    <w:rsid w:val="003D4E8F"/>
    <w:rsid w:val="003D6925"/>
    <w:rsid w:val="003E349B"/>
    <w:rsid w:val="003E5336"/>
    <w:rsid w:val="003E5981"/>
    <w:rsid w:val="003E5A36"/>
    <w:rsid w:val="003E6254"/>
    <w:rsid w:val="003E69CE"/>
    <w:rsid w:val="003E6E8D"/>
    <w:rsid w:val="003F35D3"/>
    <w:rsid w:val="003F3ABE"/>
    <w:rsid w:val="003F3CBC"/>
    <w:rsid w:val="003F5082"/>
    <w:rsid w:val="003F61A6"/>
    <w:rsid w:val="00400564"/>
    <w:rsid w:val="00400854"/>
    <w:rsid w:val="00401BED"/>
    <w:rsid w:val="00402AE7"/>
    <w:rsid w:val="004033AE"/>
    <w:rsid w:val="00403CF2"/>
    <w:rsid w:val="004055C8"/>
    <w:rsid w:val="00406E0E"/>
    <w:rsid w:val="004105B1"/>
    <w:rsid w:val="004108AA"/>
    <w:rsid w:val="00412355"/>
    <w:rsid w:val="00413A9A"/>
    <w:rsid w:val="00413ABF"/>
    <w:rsid w:val="004142F2"/>
    <w:rsid w:val="004159E5"/>
    <w:rsid w:val="00417E3E"/>
    <w:rsid w:val="004204CC"/>
    <w:rsid w:val="0042067D"/>
    <w:rsid w:val="004208B2"/>
    <w:rsid w:val="00421770"/>
    <w:rsid w:val="00422251"/>
    <w:rsid w:val="00422820"/>
    <w:rsid w:val="00423BF4"/>
    <w:rsid w:val="00426446"/>
    <w:rsid w:val="00427E90"/>
    <w:rsid w:val="0043093D"/>
    <w:rsid w:val="004339EC"/>
    <w:rsid w:val="00434422"/>
    <w:rsid w:val="00436F4A"/>
    <w:rsid w:val="00440BCC"/>
    <w:rsid w:val="00441D16"/>
    <w:rsid w:val="004446B1"/>
    <w:rsid w:val="00444B8F"/>
    <w:rsid w:val="00445FF9"/>
    <w:rsid w:val="00452ECA"/>
    <w:rsid w:val="00453A37"/>
    <w:rsid w:val="00453BE0"/>
    <w:rsid w:val="00456131"/>
    <w:rsid w:val="0045625F"/>
    <w:rsid w:val="0045659E"/>
    <w:rsid w:val="00457D28"/>
    <w:rsid w:val="00460BB0"/>
    <w:rsid w:val="00461814"/>
    <w:rsid w:val="0046227E"/>
    <w:rsid w:val="004622EC"/>
    <w:rsid w:val="0046433D"/>
    <w:rsid w:val="0046668C"/>
    <w:rsid w:val="004668AB"/>
    <w:rsid w:val="00470E6E"/>
    <w:rsid w:val="00472B4C"/>
    <w:rsid w:val="0047423E"/>
    <w:rsid w:val="0047609A"/>
    <w:rsid w:val="004777C3"/>
    <w:rsid w:val="0048139A"/>
    <w:rsid w:val="00485B21"/>
    <w:rsid w:val="00487CDF"/>
    <w:rsid w:val="00490C7A"/>
    <w:rsid w:val="004916AC"/>
    <w:rsid w:val="00492006"/>
    <w:rsid w:val="004920A7"/>
    <w:rsid w:val="00495B79"/>
    <w:rsid w:val="004977DC"/>
    <w:rsid w:val="00497ED0"/>
    <w:rsid w:val="004A3F3E"/>
    <w:rsid w:val="004A62F0"/>
    <w:rsid w:val="004A6325"/>
    <w:rsid w:val="004B289E"/>
    <w:rsid w:val="004B2922"/>
    <w:rsid w:val="004B2BC8"/>
    <w:rsid w:val="004B4A0E"/>
    <w:rsid w:val="004B594A"/>
    <w:rsid w:val="004B6701"/>
    <w:rsid w:val="004C1C26"/>
    <w:rsid w:val="004C3A9B"/>
    <w:rsid w:val="004C7012"/>
    <w:rsid w:val="004D1E0D"/>
    <w:rsid w:val="004D207F"/>
    <w:rsid w:val="004D2C2B"/>
    <w:rsid w:val="004D2D6A"/>
    <w:rsid w:val="004D5725"/>
    <w:rsid w:val="004E26D4"/>
    <w:rsid w:val="004E31C3"/>
    <w:rsid w:val="004E4C3F"/>
    <w:rsid w:val="004E521E"/>
    <w:rsid w:val="004F230E"/>
    <w:rsid w:val="004F44C9"/>
    <w:rsid w:val="004F67E1"/>
    <w:rsid w:val="00500A51"/>
    <w:rsid w:val="0050271E"/>
    <w:rsid w:val="005037F1"/>
    <w:rsid w:val="00503CE4"/>
    <w:rsid w:val="005041C1"/>
    <w:rsid w:val="0050717A"/>
    <w:rsid w:val="0051028F"/>
    <w:rsid w:val="00510BDC"/>
    <w:rsid w:val="00510DA3"/>
    <w:rsid w:val="00511A44"/>
    <w:rsid w:val="00512C22"/>
    <w:rsid w:val="0051329C"/>
    <w:rsid w:val="00516D0D"/>
    <w:rsid w:val="00516DD6"/>
    <w:rsid w:val="00520371"/>
    <w:rsid w:val="00522B60"/>
    <w:rsid w:val="00523345"/>
    <w:rsid w:val="00523963"/>
    <w:rsid w:val="00524F24"/>
    <w:rsid w:val="00525FA3"/>
    <w:rsid w:val="005261FD"/>
    <w:rsid w:val="005267CF"/>
    <w:rsid w:val="0052774E"/>
    <w:rsid w:val="00527E42"/>
    <w:rsid w:val="00530595"/>
    <w:rsid w:val="00531521"/>
    <w:rsid w:val="005341D1"/>
    <w:rsid w:val="00534C07"/>
    <w:rsid w:val="00540093"/>
    <w:rsid w:val="005415C8"/>
    <w:rsid w:val="0054591B"/>
    <w:rsid w:val="00546939"/>
    <w:rsid w:val="005511E9"/>
    <w:rsid w:val="0055242D"/>
    <w:rsid w:val="005563E3"/>
    <w:rsid w:val="0056008B"/>
    <w:rsid w:val="00561DE0"/>
    <w:rsid w:val="00563F4D"/>
    <w:rsid w:val="00564907"/>
    <w:rsid w:val="00564B8C"/>
    <w:rsid w:val="00564D55"/>
    <w:rsid w:val="005658F9"/>
    <w:rsid w:val="00566E0A"/>
    <w:rsid w:val="00567286"/>
    <w:rsid w:val="00571BB7"/>
    <w:rsid w:val="00574383"/>
    <w:rsid w:val="00576FBF"/>
    <w:rsid w:val="0057726C"/>
    <w:rsid w:val="0058118D"/>
    <w:rsid w:val="005814D8"/>
    <w:rsid w:val="00581AE6"/>
    <w:rsid w:val="00582B81"/>
    <w:rsid w:val="00583A92"/>
    <w:rsid w:val="005867BC"/>
    <w:rsid w:val="005868C5"/>
    <w:rsid w:val="00587681"/>
    <w:rsid w:val="005919F5"/>
    <w:rsid w:val="00592E22"/>
    <w:rsid w:val="00593C93"/>
    <w:rsid w:val="00593C94"/>
    <w:rsid w:val="00596922"/>
    <w:rsid w:val="00596A18"/>
    <w:rsid w:val="005A220D"/>
    <w:rsid w:val="005B0558"/>
    <w:rsid w:val="005B17AB"/>
    <w:rsid w:val="005B1D51"/>
    <w:rsid w:val="005B2013"/>
    <w:rsid w:val="005B40D5"/>
    <w:rsid w:val="005C2648"/>
    <w:rsid w:val="005C2FEC"/>
    <w:rsid w:val="005C333B"/>
    <w:rsid w:val="005C3430"/>
    <w:rsid w:val="005C6D90"/>
    <w:rsid w:val="005C711D"/>
    <w:rsid w:val="005D07AC"/>
    <w:rsid w:val="005D1D28"/>
    <w:rsid w:val="005D1FF4"/>
    <w:rsid w:val="005D2C93"/>
    <w:rsid w:val="005D3675"/>
    <w:rsid w:val="005D4BA9"/>
    <w:rsid w:val="005D5AFC"/>
    <w:rsid w:val="005E2343"/>
    <w:rsid w:val="005E416B"/>
    <w:rsid w:val="005E5B85"/>
    <w:rsid w:val="005E5F00"/>
    <w:rsid w:val="005F0ED6"/>
    <w:rsid w:val="005F0F1D"/>
    <w:rsid w:val="005F2932"/>
    <w:rsid w:val="005F2BDC"/>
    <w:rsid w:val="005F3243"/>
    <w:rsid w:val="005F3BAE"/>
    <w:rsid w:val="005F4C8C"/>
    <w:rsid w:val="00600976"/>
    <w:rsid w:val="0060166B"/>
    <w:rsid w:val="0060279D"/>
    <w:rsid w:val="00604519"/>
    <w:rsid w:val="00606AA4"/>
    <w:rsid w:val="00607675"/>
    <w:rsid w:val="00611FFA"/>
    <w:rsid w:val="00612C8D"/>
    <w:rsid w:val="00612F03"/>
    <w:rsid w:val="00617EF3"/>
    <w:rsid w:val="00620EAB"/>
    <w:rsid w:val="00621343"/>
    <w:rsid w:val="0062174A"/>
    <w:rsid w:val="00621BD8"/>
    <w:rsid w:val="00622112"/>
    <w:rsid w:val="00625F9D"/>
    <w:rsid w:val="00626801"/>
    <w:rsid w:val="00627972"/>
    <w:rsid w:val="00631034"/>
    <w:rsid w:val="006334E4"/>
    <w:rsid w:val="006335BF"/>
    <w:rsid w:val="0063457A"/>
    <w:rsid w:val="006411ED"/>
    <w:rsid w:val="0064260F"/>
    <w:rsid w:val="006439E2"/>
    <w:rsid w:val="006458CC"/>
    <w:rsid w:val="006467A0"/>
    <w:rsid w:val="00650DAA"/>
    <w:rsid w:val="00651968"/>
    <w:rsid w:val="00660A5A"/>
    <w:rsid w:val="00662065"/>
    <w:rsid w:val="00665551"/>
    <w:rsid w:val="006657F1"/>
    <w:rsid w:val="006658D3"/>
    <w:rsid w:val="006659F6"/>
    <w:rsid w:val="006662C0"/>
    <w:rsid w:val="0066699B"/>
    <w:rsid w:val="00666CBD"/>
    <w:rsid w:val="00674D2B"/>
    <w:rsid w:val="006758DC"/>
    <w:rsid w:val="006762ED"/>
    <w:rsid w:val="00677808"/>
    <w:rsid w:val="0068082E"/>
    <w:rsid w:val="00681149"/>
    <w:rsid w:val="00681659"/>
    <w:rsid w:val="0068256A"/>
    <w:rsid w:val="006827C9"/>
    <w:rsid w:val="00685604"/>
    <w:rsid w:val="00685A32"/>
    <w:rsid w:val="00686429"/>
    <w:rsid w:val="00692BD3"/>
    <w:rsid w:val="00694999"/>
    <w:rsid w:val="00695AD8"/>
    <w:rsid w:val="00697248"/>
    <w:rsid w:val="006A0E0D"/>
    <w:rsid w:val="006A109A"/>
    <w:rsid w:val="006A2D08"/>
    <w:rsid w:val="006A2DC6"/>
    <w:rsid w:val="006A7332"/>
    <w:rsid w:val="006A740C"/>
    <w:rsid w:val="006B34E6"/>
    <w:rsid w:val="006B4355"/>
    <w:rsid w:val="006B75D4"/>
    <w:rsid w:val="006B7BEC"/>
    <w:rsid w:val="006C0AD8"/>
    <w:rsid w:val="006C2B55"/>
    <w:rsid w:val="006C4CD0"/>
    <w:rsid w:val="006C52FA"/>
    <w:rsid w:val="006D17A1"/>
    <w:rsid w:val="006D2160"/>
    <w:rsid w:val="006D260E"/>
    <w:rsid w:val="006D33DF"/>
    <w:rsid w:val="006D6170"/>
    <w:rsid w:val="006E10ED"/>
    <w:rsid w:val="006E15D3"/>
    <w:rsid w:val="006E42F9"/>
    <w:rsid w:val="006E5A1D"/>
    <w:rsid w:val="006E72FB"/>
    <w:rsid w:val="006F125A"/>
    <w:rsid w:val="006F27D8"/>
    <w:rsid w:val="006F5444"/>
    <w:rsid w:val="006F5989"/>
    <w:rsid w:val="006F5EB2"/>
    <w:rsid w:val="006F693A"/>
    <w:rsid w:val="00700FB7"/>
    <w:rsid w:val="00701509"/>
    <w:rsid w:val="00702BC8"/>
    <w:rsid w:val="0070513B"/>
    <w:rsid w:val="007057AD"/>
    <w:rsid w:val="00705DED"/>
    <w:rsid w:val="00705E99"/>
    <w:rsid w:val="00706187"/>
    <w:rsid w:val="0070651C"/>
    <w:rsid w:val="00706654"/>
    <w:rsid w:val="007126F5"/>
    <w:rsid w:val="007135F5"/>
    <w:rsid w:val="00714EC5"/>
    <w:rsid w:val="00715A40"/>
    <w:rsid w:val="00717316"/>
    <w:rsid w:val="00717A91"/>
    <w:rsid w:val="00720178"/>
    <w:rsid w:val="00723B84"/>
    <w:rsid w:val="0072509B"/>
    <w:rsid w:val="00725387"/>
    <w:rsid w:val="00725E69"/>
    <w:rsid w:val="00733BC1"/>
    <w:rsid w:val="007351A6"/>
    <w:rsid w:val="007365AC"/>
    <w:rsid w:val="0074051E"/>
    <w:rsid w:val="00744812"/>
    <w:rsid w:val="00747919"/>
    <w:rsid w:val="00747A0A"/>
    <w:rsid w:val="00747DA9"/>
    <w:rsid w:val="00752739"/>
    <w:rsid w:val="00752B6F"/>
    <w:rsid w:val="00753C6D"/>
    <w:rsid w:val="00754CCC"/>
    <w:rsid w:val="00756876"/>
    <w:rsid w:val="00757691"/>
    <w:rsid w:val="00760B0D"/>
    <w:rsid w:val="00761966"/>
    <w:rsid w:val="00762474"/>
    <w:rsid w:val="0076412D"/>
    <w:rsid w:val="0076507E"/>
    <w:rsid w:val="00765B81"/>
    <w:rsid w:val="00770578"/>
    <w:rsid w:val="00770B7A"/>
    <w:rsid w:val="00772B3C"/>
    <w:rsid w:val="00773850"/>
    <w:rsid w:val="007745DC"/>
    <w:rsid w:val="0078093A"/>
    <w:rsid w:val="00782635"/>
    <w:rsid w:val="007833F0"/>
    <w:rsid w:val="00784171"/>
    <w:rsid w:val="007845EA"/>
    <w:rsid w:val="00786930"/>
    <w:rsid w:val="00792DB5"/>
    <w:rsid w:val="00793265"/>
    <w:rsid w:val="00795DD5"/>
    <w:rsid w:val="007A1541"/>
    <w:rsid w:val="007A3688"/>
    <w:rsid w:val="007A3F60"/>
    <w:rsid w:val="007A4767"/>
    <w:rsid w:val="007A68B9"/>
    <w:rsid w:val="007A715D"/>
    <w:rsid w:val="007B2147"/>
    <w:rsid w:val="007B29E5"/>
    <w:rsid w:val="007B3164"/>
    <w:rsid w:val="007B3958"/>
    <w:rsid w:val="007B3A87"/>
    <w:rsid w:val="007B4F06"/>
    <w:rsid w:val="007B5FDC"/>
    <w:rsid w:val="007C06EB"/>
    <w:rsid w:val="007C2A56"/>
    <w:rsid w:val="007C3497"/>
    <w:rsid w:val="007C5A3C"/>
    <w:rsid w:val="007C5CAF"/>
    <w:rsid w:val="007C6EE5"/>
    <w:rsid w:val="007C70F4"/>
    <w:rsid w:val="007D419E"/>
    <w:rsid w:val="007D4626"/>
    <w:rsid w:val="007D4CEE"/>
    <w:rsid w:val="007D5791"/>
    <w:rsid w:val="007D5B73"/>
    <w:rsid w:val="007D5D51"/>
    <w:rsid w:val="007E2675"/>
    <w:rsid w:val="007E3C6C"/>
    <w:rsid w:val="007E4138"/>
    <w:rsid w:val="007E501A"/>
    <w:rsid w:val="007E6939"/>
    <w:rsid w:val="007F18FB"/>
    <w:rsid w:val="007F2AD2"/>
    <w:rsid w:val="007F5A8E"/>
    <w:rsid w:val="007F71C8"/>
    <w:rsid w:val="007F7735"/>
    <w:rsid w:val="007F7BB4"/>
    <w:rsid w:val="00800D4B"/>
    <w:rsid w:val="0080156F"/>
    <w:rsid w:val="00802A9B"/>
    <w:rsid w:val="00803E78"/>
    <w:rsid w:val="00806D1D"/>
    <w:rsid w:val="008101D4"/>
    <w:rsid w:val="00810E53"/>
    <w:rsid w:val="00812591"/>
    <w:rsid w:val="0081387D"/>
    <w:rsid w:val="00813E55"/>
    <w:rsid w:val="00815E88"/>
    <w:rsid w:val="00816205"/>
    <w:rsid w:val="00817194"/>
    <w:rsid w:val="008177EB"/>
    <w:rsid w:val="008179ED"/>
    <w:rsid w:val="00826E30"/>
    <w:rsid w:val="00827D40"/>
    <w:rsid w:val="00833BE7"/>
    <w:rsid w:val="008343FF"/>
    <w:rsid w:val="00834515"/>
    <w:rsid w:val="00835051"/>
    <w:rsid w:val="00835580"/>
    <w:rsid w:val="00835FC6"/>
    <w:rsid w:val="008407F4"/>
    <w:rsid w:val="0084261F"/>
    <w:rsid w:val="00842C1A"/>
    <w:rsid w:val="00842D5F"/>
    <w:rsid w:val="008462C6"/>
    <w:rsid w:val="00850632"/>
    <w:rsid w:val="00852CF7"/>
    <w:rsid w:val="00852D60"/>
    <w:rsid w:val="00853861"/>
    <w:rsid w:val="00853C97"/>
    <w:rsid w:val="00854E41"/>
    <w:rsid w:val="00855917"/>
    <w:rsid w:val="008565AF"/>
    <w:rsid w:val="00856CFD"/>
    <w:rsid w:val="00856FE8"/>
    <w:rsid w:val="00860FB0"/>
    <w:rsid w:val="00861C9B"/>
    <w:rsid w:val="00863A57"/>
    <w:rsid w:val="00863FD7"/>
    <w:rsid w:val="00864029"/>
    <w:rsid w:val="008640AF"/>
    <w:rsid w:val="00864777"/>
    <w:rsid w:val="00867626"/>
    <w:rsid w:val="00867D49"/>
    <w:rsid w:val="00872F93"/>
    <w:rsid w:val="00876341"/>
    <w:rsid w:val="00882DF1"/>
    <w:rsid w:val="0088512A"/>
    <w:rsid w:val="00885E58"/>
    <w:rsid w:val="00885FAA"/>
    <w:rsid w:val="0088615A"/>
    <w:rsid w:val="008900D5"/>
    <w:rsid w:val="008908B5"/>
    <w:rsid w:val="008917CA"/>
    <w:rsid w:val="00897FF8"/>
    <w:rsid w:val="008A0B20"/>
    <w:rsid w:val="008A36DA"/>
    <w:rsid w:val="008A3F4C"/>
    <w:rsid w:val="008A64B0"/>
    <w:rsid w:val="008A6D5E"/>
    <w:rsid w:val="008B0207"/>
    <w:rsid w:val="008B224D"/>
    <w:rsid w:val="008B34B9"/>
    <w:rsid w:val="008B4194"/>
    <w:rsid w:val="008B5DA7"/>
    <w:rsid w:val="008B68C4"/>
    <w:rsid w:val="008C0AF0"/>
    <w:rsid w:val="008C3004"/>
    <w:rsid w:val="008C382D"/>
    <w:rsid w:val="008D0F30"/>
    <w:rsid w:val="008D1E19"/>
    <w:rsid w:val="008D4130"/>
    <w:rsid w:val="008D4CD5"/>
    <w:rsid w:val="008D5B1A"/>
    <w:rsid w:val="008D6DF6"/>
    <w:rsid w:val="008D7A2A"/>
    <w:rsid w:val="008E0016"/>
    <w:rsid w:val="008E0F6E"/>
    <w:rsid w:val="008E3540"/>
    <w:rsid w:val="008E4B14"/>
    <w:rsid w:val="008F14D9"/>
    <w:rsid w:val="008F2173"/>
    <w:rsid w:val="008F2355"/>
    <w:rsid w:val="008F2ABB"/>
    <w:rsid w:val="008F2CE7"/>
    <w:rsid w:val="008F360C"/>
    <w:rsid w:val="009001A4"/>
    <w:rsid w:val="009009F2"/>
    <w:rsid w:val="009014CA"/>
    <w:rsid w:val="00903C67"/>
    <w:rsid w:val="00904203"/>
    <w:rsid w:val="009051B5"/>
    <w:rsid w:val="0090547C"/>
    <w:rsid w:val="00906A3B"/>
    <w:rsid w:val="00906EB4"/>
    <w:rsid w:val="00912503"/>
    <w:rsid w:val="00916A0A"/>
    <w:rsid w:val="009171D1"/>
    <w:rsid w:val="00923AE8"/>
    <w:rsid w:val="00926892"/>
    <w:rsid w:val="00927AB9"/>
    <w:rsid w:val="00930E25"/>
    <w:rsid w:val="009329DE"/>
    <w:rsid w:val="0094035F"/>
    <w:rsid w:val="009410C0"/>
    <w:rsid w:val="00941459"/>
    <w:rsid w:val="0094470B"/>
    <w:rsid w:val="00945C91"/>
    <w:rsid w:val="00946B08"/>
    <w:rsid w:val="00952B6F"/>
    <w:rsid w:val="009538DD"/>
    <w:rsid w:val="00955FCD"/>
    <w:rsid w:val="00960535"/>
    <w:rsid w:val="0096098A"/>
    <w:rsid w:val="00961A69"/>
    <w:rsid w:val="00961AD8"/>
    <w:rsid w:val="009657A8"/>
    <w:rsid w:val="0096617C"/>
    <w:rsid w:val="009661FA"/>
    <w:rsid w:val="009664E3"/>
    <w:rsid w:val="00966C89"/>
    <w:rsid w:val="009673CA"/>
    <w:rsid w:val="00972309"/>
    <w:rsid w:val="00973451"/>
    <w:rsid w:val="00974CC6"/>
    <w:rsid w:val="00975E44"/>
    <w:rsid w:val="00984CA1"/>
    <w:rsid w:val="00984F4A"/>
    <w:rsid w:val="00985DCE"/>
    <w:rsid w:val="00990C59"/>
    <w:rsid w:val="00991176"/>
    <w:rsid w:val="0099192D"/>
    <w:rsid w:val="00991CDF"/>
    <w:rsid w:val="0099235B"/>
    <w:rsid w:val="0099494C"/>
    <w:rsid w:val="009957F7"/>
    <w:rsid w:val="00995E6C"/>
    <w:rsid w:val="009961D5"/>
    <w:rsid w:val="00996A33"/>
    <w:rsid w:val="009970AB"/>
    <w:rsid w:val="009A0E12"/>
    <w:rsid w:val="009A2D99"/>
    <w:rsid w:val="009B7675"/>
    <w:rsid w:val="009C0221"/>
    <w:rsid w:val="009C07FA"/>
    <w:rsid w:val="009C37F8"/>
    <w:rsid w:val="009C5241"/>
    <w:rsid w:val="009D021E"/>
    <w:rsid w:val="009D52CB"/>
    <w:rsid w:val="009D5B0E"/>
    <w:rsid w:val="009D7B3D"/>
    <w:rsid w:val="009E0F60"/>
    <w:rsid w:val="009E12F6"/>
    <w:rsid w:val="009E236A"/>
    <w:rsid w:val="009E2890"/>
    <w:rsid w:val="009E3FF4"/>
    <w:rsid w:val="009E6584"/>
    <w:rsid w:val="009E70D8"/>
    <w:rsid w:val="009F0B37"/>
    <w:rsid w:val="009F243C"/>
    <w:rsid w:val="009F24DE"/>
    <w:rsid w:val="00A0214E"/>
    <w:rsid w:val="00A0309A"/>
    <w:rsid w:val="00A03F0F"/>
    <w:rsid w:val="00A04CCD"/>
    <w:rsid w:val="00A10941"/>
    <w:rsid w:val="00A10F5D"/>
    <w:rsid w:val="00A17E4C"/>
    <w:rsid w:val="00A2152C"/>
    <w:rsid w:val="00A21D41"/>
    <w:rsid w:val="00A23C6D"/>
    <w:rsid w:val="00A24293"/>
    <w:rsid w:val="00A255BB"/>
    <w:rsid w:val="00A260D3"/>
    <w:rsid w:val="00A2681F"/>
    <w:rsid w:val="00A27D2C"/>
    <w:rsid w:val="00A30A71"/>
    <w:rsid w:val="00A30F11"/>
    <w:rsid w:val="00A3328B"/>
    <w:rsid w:val="00A342A8"/>
    <w:rsid w:val="00A365E9"/>
    <w:rsid w:val="00A40187"/>
    <w:rsid w:val="00A405B7"/>
    <w:rsid w:val="00A4465C"/>
    <w:rsid w:val="00A44711"/>
    <w:rsid w:val="00A45E11"/>
    <w:rsid w:val="00A50D09"/>
    <w:rsid w:val="00A52C40"/>
    <w:rsid w:val="00A55640"/>
    <w:rsid w:val="00A57291"/>
    <w:rsid w:val="00A57376"/>
    <w:rsid w:val="00A60E10"/>
    <w:rsid w:val="00A61FA4"/>
    <w:rsid w:val="00A62606"/>
    <w:rsid w:val="00A63200"/>
    <w:rsid w:val="00A65A70"/>
    <w:rsid w:val="00A7167D"/>
    <w:rsid w:val="00A7204D"/>
    <w:rsid w:val="00A74ED4"/>
    <w:rsid w:val="00A750C5"/>
    <w:rsid w:val="00A76388"/>
    <w:rsid w:val="00A83558"/>
    <w:rsid w:val="00A8404C"/>
    <w:rsid w:val="00A84A1F"/>
    <w:rsid w:val="00A8595B"/>
    <w:rsid w:val="00A86221"/>
    <w:rsid w:val="00A863AD"/>
    <w:rsid w:val="00A864EF"/>
    <w:rsid w:val="00A911FF"/>
    <w:rsid w:val="00A92951"/>
    <w:rsid w:val="00A937E3"/>
    <w:rsid w:val="00A9424C"/>
    <w:rsid w:val="00A94E32"/>
    <w:rsid w:val="00A96E0E"/>
    <w:rsid w:val="00AA0BE9"/>
    <w:rsid w:val="00AA1296"/>
    <w:rsid w:val="00AA3881"/>
    <w:rsid w:val="00AA38F7"/>
    <w:rsid w:val="00AA48E5"/>
    <w:rsid w:val="00AB1A9B"/>
    <w:rsid w:val="00AB1ED6"/>
    <w:rsid w:val="00AB275F"/>
    <w:rsid w:val="00AB4291"/>
    <w:rsid w:val="00AB6233"/>
    <w:rsid w:val="00AC4A80"/>
    <w:rsid w:val="00AC7F19"/>
    <w:rsid w:val="00AC7F70"/>
    <w:rsid w:val="00AD01A8"/>
    <w:rsid w:val="00AD20D9"/>
    <w:rsid w:val="00AD30DC"/>
    <w:rsid w:val="00AD474E"/>
    <w:rsid w:val="00AD4FB4"/>
    <w:rsid w:val="00AE2F0D"/>
    <w:rsid w:val="00AE44A1"/>
    <w:rsid w:val="00AE7427"/>
    <w:rsid w:val="00AE77BE"/>
    <w:rsid w:val="00AF4D71"/>
    <w:rsid w:val="00AF4F67"/>
    <w:rsid w:val="00AF55AB"/>
    <w:rsid w:val="00AF63AD"/>
    <w:rsid w:val="00AF6875"/>
    <w:rsid w:val="00AF6C33"/>
    <w:rsid w:val="00AF6E49"/>
    <w:rsid w:val="00AF7DD8"/>
    <w:rsid w:val="00B02955"/>
    <w:rsid w:val="00B03C26"/>
    <w:rsid w:val="00B0660C"/>
    <w:rsid w:val="00B06B23"/>
    <w:rsid w:val="00B12ABB"/>
    <w:rsid w:val="00B151A7"/>
    <w:rsid w:val="00B2172C"/>
    <w:rsid w:val="00B21E60"/>
    <w:rsid w:val="00B2294F"/>
    <w:rsid w:val="00B23AED"/>
    <w:rsid w:val="00B256F9"/>
    <w:rsid w:val="00B25AA1"/>
    <w:rsid w:val="00B30125"/>
    <w:rsid w:val="00B32264"/>
    <w:rsid w:val="00B32A7A"/>
    <w:rsid w:val="00B349C7"/>
    <w:rsid w:val="00B36291"/>
    <w:rsid w:val="00B37077"/>
    <w:rsid w:val="00B427B9"/>
    <w:rsid w:val="00B44DCB"/>
    <w:rsid w:val="00B46EC3"/>
    <w:rsid w:val="00B47D86"/>
    <w:rsid w:val="00B508F6"/>
    <w:rsid w:val="00B5298C"/>
    <w:rsid w:val="00B56913"/>
    <w:rsid w:val="00B569DD"/>
    <w:rsid w:val="00B57A07"/>
    <w:rsid w:val="00B62452"/>
    <w:rsid w:val="00B629E0"/>
    <w:rsid w:val="00B641CE"/>
    <w:rsid w:val="00B6444C"/>
    <w:rsid w:val="00B64492"/>
    <w:rsid w:val="00B64B71"/>
    <w:rsid w:val="00B66150"/>
    <w:rsid w:val="00B6679E"/>
    <w:rsid w:val="00B66D7C"/>
    <w:rsid w:val="00B673DE"/>
    <w:rsid w:val="00B678EF"/>
    <w:rsid w:val="00B71100"/>
    <w:rsid w:val="00B71BC8"/>
    <w:rsid w:val="00B74D09"/>
    <w:rsid w:val="00B751A0"/>
    <w:rsid w:val="00B77F6F"/>
    <w:rsid w:val="00B805B2"/>
    <w:rsid w:val="00B81BC3"/>
    <w:rsid w:val="00B84764"/>
    <w:rsid w:val="00B8491E"/>
    <w:rsid w:val="00B92643"/>
    <w:rsid w:val="00B94E87"/>
    <w:rsid w:val="00B94F5C"/>
    <w:rsid w:val="00BA4007"/>
    <w:rsid w:val="00BA5311"/>
    <w:rsid w:val="00BB2C12"/>
    <w:rsid w:val="00BB2DE1"/>
    <w:rsid w:val="00BB6F54"/>
    <w:rsid w:val="00BB7705"/>
    <w:rsid w:val="00BC0CB1"/>
    <w:rsid w:val="00BC21E1"/>
    <w:rsid w:val="00BC37FF"/>
    <w:rsid w:val="00BC4B54"/>
    <w:rsid w:val="00BC533B"/>
    <w:rsid w:val="00BC678E"/>
    <w:rsid w:val="00BD2769"/>
    <w:rsid w:val="00BD4682"/>
    <w:rsid w:val="00BE0BD3"/>
    <w:rsid w:val="00BE3F23"/>
    <w:rsid w:val="00BE40A2"/>
    <w:rsid w:val="00BE70F4"/>
    <w:rsid w:val="00BF3311"/>
    <w:rsid w:val="00BF7FC0"/>
    <w:rsid w:val="00C00B55"/>
    <w:rsid w:val="00C01603"/>
    <w:rsid w:val="00C020D9"/>
    <w:rsid w:val="00C0228A"/>
    <w:rsid w:val="00C03BF1"/>
    <w:rsid w:val="00C03BFA"/>
    <w:rsid w:val="00C050DC"/>
    <w:rsid w:val="00C0560A"/>
    <w:rsid w:val="00C05D23"/>
    <w:rsid w:val="00C07AB0"/>
    <w:rsid w:val="00C122AC"/>
    <w:rsid w:val="00C13D06"/>
    <w:rsid w:val="00C14D6F"/>
    <w:rsid w:val="00C161D2"/>
    <w:rsid w:val="00C16BA8"/>
    <w:rsid w:val="00C17B9C"/>
    <w:rsid w:val="00C17F14"/>
    <w:rsid w:val="00C204AB"/>
    <w:rsid w:val="00C2085D"/>
    <w:rsid w:val="00C2213C"/>
    <w:rsid w:val="00C23358"/>
    <w:rsid w:val="00C23A31"/>
    <w:rsid w:val="00C26710"/>
    <w:rsid w:val="00C275E2"/>
    <w:rsid w:val="00C309EC"/>
    <w:rsid w:val="00C30C25"/>
    <w:rsid w:val="00C30C9A"/>
    <w:rsid w:val="00C31699"/>
    <w:rsid w:val="00C32926"/>
    <w:rsid w:val="00C3337E"/>
    <w:rsid w:val="00C33912"/>
    <w:rsid w:val="00C35992"/>
    <w:rsid w:val="00C37309"/>
    <w:rsid w:val="00C376B6"/>
    <w:rsid w:val="00C42BF0"/>
    <w:rsid w:val="00C43FEF"/>
    <w:rsid w:val="00C464E7"/>
    <w:rsid w:val="00C55345"/>
    <w:rsid w:val="00C56199"/>
    <w:rsid w:val="00C5692F"/>
    <w:rsid w:val="00C56A35"/>
    <w:rsid w:val="00C570FE"/>
    <w:rsid w:val="00C576EE"/>
    <w:rsid w:val="00C57C58"/>
    <w:rsid w:val="00C60927"/>
    <w:rsid w:val="00C6114B"/>
    <w:rsid w:val="00C612AF"/>
    <w:rsid w:val="00C6146C"/>
    <w:rsid w:val="00C630CD"/>
    <w:rsid w:val="00C6572F"/>
    <w:rsid w:val="00C66913"/>
    <w:rsid w:val="00C7060C"/>
    <w:rsid w:val="00C70CB2"/>
    <w:rsid w:val="00C70CF4"/>
    <w:rsid w:val="00C7388A"/>
    <w:rsid w:val="00C73BFD"/>
    <w:rsid w:val="00C748C8"/>
    <w:rsid w:val="00C74CF4"/>
    <w:rsid w:val="00C76230"/>
    <w:rsid w:val="00C80AB9"/>
    <w:rsid w:val="00C82812"/>
    <w:rsid w:val="00C84F75"/>
    <w:rsid w:val="00C855FD"/>
    <w:rsid w:val="00C8710A"/>
    <w:rsid w:val="00C9027C"/>
    <w:rsid w:val="00C90504"/>
    <w:rsid w:val="00C923FB"/>
    <w:rsid w:val="00C9333F"/>
    <w:rsid w:val="00C936AB"/>
    <w:rsid w:val="00C938D5"/>
    <w:rsid w:val="00CA0C75"/>
    <w:rsid w:val="00CA0E0B"/>
    <w:rsid w:val="00CA4700"/>
    <w:rsid w:val="00CB000A"/>
    <w:rsid w:val="00CB14B4"/>
    <w:rsid w:val="00CB3539"/>
    <w:rsid w:val="00CB4BC0"/>
    <w:rsid w:val="00CB5488"/>
    <w:rsid w:val="00CB5B6D"/>
    <w:rsid w:val="00CC1024"/>
    <w:rsid w:val="00CC14A4"/>
    <w:rsid w:val="00CC1CC1"/>
    <w:rsid w:val="00CC34AC"/>
    <w:rsid w:val="00CC4D74"/>
    <w:rsid w:val="00CD0448"/>
    <w:rsid w:val="00CD0586"/>
    <w:rsid w:val="00CD2058"/>
    <w:rsid w:val="00CD338D"/>
    <w:rsid w:val="00CD5490"/>
    <w:rsid w:val="00CD7592"/>
    <w:rsid w:val="00CE0A0D"/>
    <w:rsid w:val="00CE0E26"/>
    <w:rsid w:val="00CE0F6B"/>
    <w:rsid w:val="00CE1336"/>
    <w:rsid w:val="00CE241A"/>
    <w:rsid w:val="00CE2E5D"/>
    <w:rsid w:val="00CE3D8B"/>
    <w:rsid w:val="00CE3EC8"/>
    <w:rsid w:val="00CE53C6"/>
    <w:rsid w:val="00CE574B"/>
    <w:rsid w:val="00CF0A2F"/>
    <w:rsid w:val="00CF0F87"/>
    <w:rsid w:val="00CF31D3"/>
    <w:rsid w:val="00CF33A6"/>
    <w:rsid w:val="00CF4610"/>
    <w:rsid w:val="00CF47C8"/>
    <w:rsid w:val="00CF7D1F"/>
    <w:rsid w:val="00D00DE9"/>
    <w:rsid w:val="00D01A89"/>
    <w:rsid w:val="00D03A49"/>
    <w:rsid w:val="00D051A5"/>
    <w:rsid w:val="00D05365"/>
    <w:rsid w:val="00D06EB5"/>
    <w:rsid w:val="00D07B23"/>
    <w:rsid w:val="00D10651"/>
    <w:rsid w:val="00D10FDD"/>
    <w:rsid w:val="00D13248"/>
    <w:rsid w:val="00D14006"/>
    <w:rsid w:val="00D17A21"/>
    <w:rsid w:val="00D2203B"/>
    <w:rsid w:val="00D236AD"/>
    <w:rsid w:val="00D24421"/>
    <w:rsid w:val="00D24B1D"/>
    <w:rsid w:val="00D25F56"/>
    <w:rsid w:val="00D276B4"/>
    <w:rsid w:val="00D30022"/>
    <w:rsid w:val="00D308F5"/>
    <w:rsid w:val="00D32D84"/>
    <w:rsid w:val="00D36633"/>
    <w:rsid w:val="00D37341"/>
    <w:rsid w:val="00D373BD"/>
    <w:rsid w:val="00D409CC"/>
    <w:rsid w:val="00D42479"/>
    <w:rsid w:val="00D42A3E"/>
    <w:rsid w:val="00D42C4E"/>
    <w:rsid w:val="00D51BF3"/>
    <w:rsid w:val="00D546E3"/>
    <w:rsid w:val="00D54A75"/>
    <w:rsid w:val="00D56DA4"/>
    <w:rsid w:val="00D57E66"/>
    <w:rsid w:val="00D57F73"/>
    <w:rsid w:val="00D6208B"/>
    <w:rsid w:val="00D6235A"/>
    <w:rsid w:val="00D63BCA"/>
    <w:rsid w:val="00D641E9"/>
    <w:rsid w:val="00D70746"/>
    <w:rsid w:val="00D71898"/>
    <w:rsid w:val="00D7257A"/>
    <w:rsid w:val="00D72E60"/>
    <w:rsid w:val="00D753EE"/>
    <w:rsid w:val="00D80A6C"/>
    <w:rsid w:val="00D81324"/>
    <w:rsid w:val="00D832DE"/>
    <w:rsid w:val="00D870AD"/>
    <w:rsid w:val="00D90617"/>
    <w:rsid w:val="00D94750"/>
    <w:rsid w:val="00D95C98"/>
    <w:rsid w:val="00DA3368"/>
    <w:rsid w:val="00DA5E89"/>
    <w:rsid w:val="00DA668B"/>
    <w:rsid w:val="00DA789B"/>
    <w:rsid w:val="00DB25B8"/>
    <w:rsid w:val="00DC066A"/>
    <w:rsid w:val="00DC0E32"/>
    <w:rsid w:val="00DC0E65"/>
    <w:rsid w:val="00DC111F"/>
    <w:rsid w:val="00DC1F20"/>
    <w:rsid w:val="00DC4B37"/>
    <w:rsid w:val="00DC5E1B"/>
    <w:rsid w:val="00DC7594"/>
    <w:rsid w:val="00DC76E7"/>
    <w:rsid w:val="00DD07B3"/>
    <w:rsid w:val="00DD08CC"/>
    <w:rsid w:val="00DD1346"/>
    <w:rsid w:val="00DD1759"/>
    <w:rsid w:val="00DD1960"/>
    <w:rsid w:val="00DD1D08"/>
    <w:rsid w:val="00DD3F10"/>
    <w:rsid w:val="00DD4106"/>
    <w:rsid w:val="00DD42FA"/>
    <w:rsid w:val="00DD4BB4"/>
    <w:rsid w:val="00DE066A"/>
    <w:rsid w:val="00DE1011"/>
    <w:rsid w:val="00DE1679"/>
    <w:rsid w:val="00DE2086"/>
    <w:rsid w:val="00DE3863"/>
    <w:rsid w:val="00DE634B"/>
    <w:rsid w:val="00DE7012"/>
    <w:rsid w:val="00DE7864"/>
    <w:rsid w:val="00DF0A15"/>
    <w:rsid w:val="00DF2CF6"/>
    <w:rsid w:val="00E00BC6"/>
    <w:rsid w:val="00E00F6B"/>
    <w:rsid w:val="00E03610"/>
    <w:rsid w:val="00E04037"/>
    <w:rsid w:val="00E059D0"/>
    <w:rsid w:val="00E0746D"/>
    <w:rsid w:val="00E106BA"/>
    <w:rsid w:val="00E12E48"/>
    <w:rsid w:val="00E1549F"/>
    <w:rsid w:val="00E15EB8"/>
    <w:rsid w:val="00E17A8D"/>
    <w:rsid w:val="00E22572"/>
    <w:rsid w:val="00E23111"/>
    <w:rsid w:val="00E24FB3"/>
    <w:rsid w:val="00E276A6"/>
    <w:rsid w:val="00E32CA2"/>
    <w:rsid w:val="00E34E3D"/>
    <w:rsid w:val="00E3690B"/>
    <w:rsid w:val="00E4040D"/>
    <w:rsid w:val="00E409E4"/>
    <w:rsid w:val="00E40E48"/>
    <w:rsid w:val="00E4242C"/>
    <w:rsid w:val="00E42C80"/>
    <w:rsid w:val="00E46AB4"/>
    <w:rsid w:val="00E4756C"/>
    <w:rsid w:val="00E53248"/>
    <w:rsid w:val="00E53BC2"/>
    <w:rsid w:val="00E54758"/>
    <w:rsid w:val="00E62672"/>
    <w:rsid w:val="00E63931"/>
    <w:rsid w:val="00E6493E"/>
    <w:rsid w:val="00E64B96"/>
    <w:rsid w:val="00E6589F"/>
    <w:rsid w:val="00E65979"/>
    <w:rsid w:val="00E6663C"/>
    <w:rsid w:val="00E673D9"/>
    <w:rsid w:val="00E70343"/>
    <w:rsid w:val="00E73DDC"/>
    <w:rsid w:val="00E73F48"/>
    <w:rsid w:val="00E74C2F"/>
    <w:rsid w:val="00E74E89"/>
    <w:rsid w:val="00E83465"/>
    <w:rsid w:val="00E83825"/>
    <w:rsid w:val="00E871C3"/>
    <w:rsid w:val="00E9354A"/>
    <w:rsid w:val="00E9360A"/>
    <w:rsid w:val="00E962DE"/>
    <w:rsid w:val="00E969FE"/>
    <w:rsid w:val="00EA0D9B"/>
    <w:rsid w:val="00EA18D4"/>
    <w:rsid w:val="00EA2308"/>
    <w:rsid w:val="00EA490A"/>
    <w:rsid w:val="00EA5E64"/>
    <w:rsid w:val="00EA7AEB"/>
    <w:rsid w:val="00EB0450"/>
    <w:rsid w:val="00EB279E"/>
    <w:rsid w:val="00EB55B2"/>
    <w:rsid w:val="00EB5638"/>
    <w:rsid w:val="00EC18D5"/>
    <w:rsid w:val="00EC212C"/>
    <w:rsid w:val="00EC26A5"/>
    <w:rsid w:val="00EC3A65"/>
    <w:rsid w:val="00EC4D3A"/>
    <w:rsid w:val="00EC500A"/>
    <w:rsid w:val="00EC5066"/>
    <w:rsid w:val="00EC5E3E"/>
    <w:rsid w:val="00EC7271"/>
    <w:rsid w:val="00EC7614"/>
    <w:rsid w:val="00EC7DBB"/>
    <w:rsid w:val="00ED5916"/>
    <w:rsid w:val="00ED679E"/>
    <w:rsid w:val="00EE0AC6"/>
    <w:rsid w:val="00EE146C"/>
    <w:rsid w:val="00EE1886"/>
    <w:rsid w:val="00EE3CD3"/>
    <w:rsid w:val="00EE6414"/>
    <w:rsid w:val="00EF1CA4"/>
    <w:rsid w:val="00EF5547"/>
    <w:rsid w:val="00EF70D8"/>
    <w:rsid w:val="00EF7958"/>
    <w:rsid w:val="00F0222A"/>
    <w:rsid w:val="00F02289"/>
    <w:rsid w:val="00F02436"/>
    <w:rsid w:val="00F032E8"/>
    <w:rsid w:val="00F03E9E"/>
    <w:rsid w:val="00F05CFD"/>
    <w:rsid w:val="00F109F5"/>
    <w:rsid w:val="00F143CB"/>
    <w:rsid w:val="00F208DD"/>
    <w:rsid w:val="00F20DBB"/>
    <w:rsid w:val="00F221A0"/>
    <w:rsid w:val="00F236E0"/>
    <w:rsid w:val="00F2413B"/>
    <w:rsid w:val="00F24786"/>
    <w:rsid w:val="00F25CBB"/>
    <w:rsid w:val="00F26AEE"/>
    <w:rsid w:val="00F26DF8"/>
    <w:rsid w:val="00F26E15"/>
    <w:rsid w:val="00F31308"/>
    <w:rsid w:val="00F344AA"/>
    <w:rsid w:val="00F36C10"/>
    <w:rsid w:val="00F40F60"/>
    <w:rsid w:val="00F42B6C"/>
    <w:rsid w:val="00F46115"/>
    <w:rsid w:val="00F51AA1"/>
    <w:rsid w:val="00F51BE5"/>
    <w:rsid w:val="00F54C39"/>
    <w:rsid w:val="00F55C7E"/>
    <w:rsid w:val="00F571A9"/>
    <w:rsid w:val="00F60626"/>
    <w:rsid w:val="00F60692"/>
    <w:rsid w:val="00F62339"/>
    <w:rsid w:val="00F62A1C"/>
    <w:rsid w:val="00F6466B"/>
    <w:rsid w:val="00F67D94"/>
    <w:rsid w:val="00F7297F"/>
    <w:rsid w:val="00F7306B"/>
    <w:rsid w:val="00F763BE"/>
    <w:rsid w:val="00F7728A"/>
    <w:rsid w:val="00F774FF"/>
    <w:rsid w:val="00F84BB9"/>
    <w:rsid w:val="00F851E1"/>
    <w:rsid w:val="00F85D2B"/>
    <w:rsid w:val="00F86131"/>
    <w:rsid w:val="00F86C71"/>
    <w:rsid w:val="00F878A3"/>
    <w:rsid w:val="00F914BF"/>
    <w:rsid w:val="00F926FC"/>
    <w:rsid w:val="00F92941"/>
    <w:rsid w:val="00F94654"/>
    <w:rsid w:val="00F95556"/>
    <w:rsid w:val="00F95B36"/>
    <w:rsid w:val="00F95CB1"/>
    <w:rsid w:val="00F95EC1"/>
    <w:rsid w:val="00F97A31"/>
    <w:rsid w:val="00FA15F5"/>
    <w:rsid w:val="00FA1BFB"/>
    <w:rsid w:val="00FA1E40"/>
    <w:rsid w:val="00FA361E"/>
    <w:rsid w:val="00FA5548"/>
    <w:rsid w:val="00FA7196"/>
    <w:rsid w:val="00FA76D6"/>
    <w:rsid w:val="00FB358F"/>
    <w:rsid w:val="00FB38AD"/>
    <w:rsid w:val="00FC0F92"/>
    <w:rsid w:val="00FC2533"/>
    <w:rsid w:val="00FC30C7"/>
    <w:rsid w:val="00FC3770"/>
    <w:rsid w:val="00FC3B8E"/>
    <w:rsid w:val="00FD259E"/>
    <w:rsid w:val="00FD2E19"/>
    <w:rsid w:val="00FD5A86"/>
    <w:rsid w:val="00FD7B47"/>
    <w:rsid w:val="00FE39C2"/>
    <w:rsid w:val="00FE45C5"/>
    <w:rsid w:val="00FE4DEF"/>
    <w:rsid w:val="00FE639A"/>
    <w:rsid w:val="00FE654E"/>
    <w:rsid w:val="00FE703E"/>
    <w:rsid w:val="00FE725A"/>
    <w:rsid w:val="00FF0E4B"/>
    <w:rsid w:val="00FF112A"/>
    <w:rsid w:val="00FF119F"/>
    <w:rsid w:val="00FF1386"/>
    <w:rsid w:val="00FF196B"/>
    <w:rsid w:val="00FF1D2D"/>
    <w:rsid w:val="00FF1EE4"/>
    <w:rsid w:val="00FF2367"/>
    <w:rsid w:val="00FF5559"/>
    <w:rsid w:val="00FF62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0E1ADD"/>
  <w15:docId w15:val="{160B5242-0624-4BFD-AD03-7714249C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14CA"/>
    <w:rPr>
      <w:rFonts w:ascii="Calibri" w:eastAsia="Times New Roman" w:hAnsi="Calibri" w:cs="Times New Roman"/>
      <w:lang w:bidi="en-US"/>
    </w:rPr>
  </w:style>
  <w:style w:type="paragraph" w:styleId="Nagwek1">
    <w:name w:val="heading 1"/>
    <w:basedOn w:val="Normalny"/>
    <w:next w:val="Normalny"/>
    <w:link w:val="Nagwek1Znak"/>
    <w:uiPriority w:val="9"/>
    <w:qFormat/>
    <w:rsid w:val="009014CA"/>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qFormat/>
    <w:rsid w:val="009014CA"/>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unhideWhenUsed/>
    <w:qFormat/>
    <w:rsid w:val="00625F9D"/>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A5564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14CA"/>
    <w:rPr>
      <w:rFonts w:ascii="Cambria" w:eastAsia="Times New Roman" w:hAnsi="Cambria" w:cs="Times New Roman"/>
      <w:b/>
      <w:bCs/>
      <w:sz w:val="28"/>
      <w:szCs w:val="28"/>
      <w:lang w:bidi="en-US"/>
    </w:rPr>
  </w:style>
  <w:style w:type="character" w:customStyle="1" w:styleId="Nagwek2Znak">
    <w:name w:val="Nagłówek 2 Znak"/>
    <w:basedOn w:val="Domylnaczcionkaakapitu"/>
    <w:link w:val="Nagwek2"/>
    <w:uiPriority w:val="9"/>
    <w:rsid w:val="009014CA"/>
    <w:rPr>
      <w:rFonts w:ascii="Cambria" w:eastAsia="Times New Roman" w:hAnsi="Cambria" w:cs="Times New Roman"/>
      <w:b/>
      <w:bCs/>
      <w:sz w:val="26"/>
      <w:szCs w:val="26"/>
      <w:lang w:bidi="en-US"/>
    </w:rPr>
  </w:style>
  <w:style w:type="character" w:styleId="Numerstrony">
    <w:name w:val="page number"/>
    <w:basedOn w:val="Domylnaczcionkaakapitu"/>
    <w:semiHidden/>
    <w:rsid w:val="009014CA"/>
  </w:style>
  <w:style w:type="paragraph" w:styleId="Nagwek">
    <w:name w:val="header"/>
    <w:basedOn w:val="Normalny"/>
    <w:next w:val="Tekstpodstawowy"/>
    <w:link w:val="NagwekZnak"/>
    <w:uiPriority w:val="99"/>
    <w:rsid w:val="009014CA"/>
    <w:pPr>
      <w:tabs>
        <w:tab w:val="center" w:pos="4536"/>
        <w:tab w:val="right" w:pos="9072"/>
      </w:tabs>
    </w:pPr>
  </w:style>
  <w:style w:type="character" w:customStyle="1" w:styleId="NagwekZnak">
    <w:name w:val="Nagłówek Znak"/>
    <w:basedOn w:val="Domylnaczcionkaakapitu"/>
    <w:link w:val="Nagwek"/>
    <w:uiPriority w:val="99"/>
    <w:rsid w:val="009014CA"/>
    <w:rPr>
      <w:rFonts w:ascii="Calibri" w:eastAsia="Times New Roman" w:hAnsi="Calibri" w:cs="Times New Roman"/>
      <w:lang w:bidi="en-US"/>
    </w:rPr>
  </w:style>
  <w:style w:type="paragraph" w:styleId="Tekstpodstawowy">
    <w:name w:val="Body Text"/>
    <w:aliases w:val="Tekst podstawow.(F2),(F2)"/>
    <w:basedOn w:val="Normalny"/>
    <w:link w:val="TekstpodstawowyZnak"/>
    <w:semiHidden/>
    <w:rsid w:val="009014CA"/>
    <w:pPr>
      <w:widowControl w:val="0"/>
    </w:pPr>
    <w:rPr>
      <w:b/>
      <w:bCs/>
    </w:rPr>
  </w:style>
  <w:style w:type="character" w:customStyle="1" w:styleId="TekstpodstawowyZnak">
    <w:name w:val="Tekst podstawowy Znak"/>
    <w:aliases w:val="Tekst podstawow.(F2) Znak,(F2) Znak"/>
    <w:basedOn w:val="Domylnaczcionkaakapitu"/>
    <w:link w:val="Tekstpodstawowy"/>
    <w:semiHidden/>
    <w:rsid w:val="009014CA"/>
    <w:rPr>
      <w:rFonts w:ascii="Calibri" w:eastAsia="Times New Roman" w:hAnsi="Calibri" w:cs="Times New Roman"/>
      <w:b/>
      <w:bCs/>
      <w:lang w:bidi="en-US"/>
    </w:rPr>
  </w:style>
  <w:style w:type="paragraph" w:styleId="Stopka">
    <w:name w:val="footer"/>
    <w:basedOn w:val="Normalny"/>
    <w:link w:val="StopkaZnak"/>
    <w:uiPriority w:val="99"/>
    <w:rsid w:val="009014CA"/>
    <w:pPr>
      <w:tabs>
        <w:tab w:val="center" w:pos="4536"/>
        <w:tab w:val="right" w:pos="9072"/>
      </w:tabs>
    </w:pPr>
  </w:style>
  <w:style w:type="character" w:customStyle="1" w:styleId="StopkaZnak">
    <w:name w:val="Stopka Znak"/>
    <w:basedOn w:val="Domylnaczcionkaakapitu"/>
    <w:link w:val="Stopka"/>
    <w:uiPriority w:val="99"/>
    <w:rsid w:val="009014CA"/>
    <w:rPr>
      <w:rFonts w:ascii="Calibri" w:eastAsia="Times New Roman" w:hAnsi="Calibri" w:cs="Times New Roman"/>
      <w:lang w:bidi="en-US"/>
    </w:rPr>
  </w:style>
  <w:style w:type="paragraph" w:styleId="Tytu">
    <w:name w:val="Title"/>
    <w:basedOn w:val="Normalny"/>
    <w:next w:val="Normalny"/>
    <w:link w:val="TytuZnak"/>
    <w:qFormat/>
    <w:rsid w:val="009014CA"/>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basedOn w:val="Domylnaczcionkaakapitu"/>
    <w:link w:val="Tytu"/>
    <w:uiPriority w:val="10"/>
    <w:rsid w:val="009014CA"/>
    <w:rPr>
      <w:rFonts w:ascii="Cambria" w:eastAsia="Times New Roman" w:hAnsi="Cambria" w:cs="Times New Roman"/>
      <w:spacing w:val="5"/>
      <w:sz w:val="52"/>
      <w:szCs w:val="52"/>
      <w:lang w:bidi="en-US"/>
    </w:rPr>
  </w:style>
  <w:style w:type="paragraph" w:styleId="NormalnyWeb">
    <w:name w:val="Normal (Web)"/>
    <w:basedOn w:val="Normalny"/>
    <w:rsid w:val="009014CA"/>
    <w:pPr>
      <w:spacing w:before="280" w:after="280"/>
    </w:pPr>
  </w:style>
  <w:style w:type="paragraph" w:styleId="Tekstpodstawowy2">
    <w:name w:val="Body Text 2"/>
    <w:basedOn w:val="Normalny"/>
    <w:link w:val="Tekstpodstawowy2Znak"/>
    <w:semiHidden/>
    <w:rsid w:val="009014CA"/>
    <w:pPr>
      <w:jc w:val="both"/>
    </w:pPr>
  </w:style>
  <w:style w:type="character" w:customStyle="1" w:styleId="Tekstpodstawowy2Znak">
    <w:name w:val="Tekst podstawowy 2 Znak"/>
    <w:basedOn w:val="Domylnaczcionkaakapitu"/>
    <w:link w:val="Tekstpodstawowy2"/>
    <w:semiHidden/>
    <w:rsid w:val="009014CA"/>
    <w:rPr>
      <w:rFonts w:ascii="Calibri" w:eastAsia="Times New Roman" w:hAnsi="Calibri" w:cs="Times New Roman"/>
      <w:lang w:bidi="en-US"/>
    </w:rPr>
  </w:style>
  <w:style w:type="paragraph" w:styleId="Tekstpodstawowywcity2">
    <w:name w:val="Body Text Indent 2"/>
    <w:basedOn w:val="Normalny"/>
    <w:link w:val="Tekstpodstawowywcity2Znak"/>
    <w:semiHidden/>
    <w:rsid w:val="009014CA"/>
    <w:pPr>
      <w:ind w:left="540" w:hanging="180"/>
      <w:jc w:val="both"/>
    </w:pPr>
  </w:style>
  <w:style w:type="character" w:customStyle="1" w:styleId="Tekstpodstawowywcity2Znak">
    <w:name w:val="Tekst podstawowy wcięty 2 Znak"/>
    <w:basedOn w:val="Domylnaczcionkaakapitu"/>
    <w:link w:val="Tekstpodstawowywcity2"/>
    <w:semiHidden/>
    <w:rsid w:val="009014CA"/>
    <w:rPr>
      <w:rFonts w:ascii="Calibri" w:eastAsia="Times New Roman" w:hAnsi="Calibri" w:cs="Times New Roman"/>
      <w:lang w:bidi="en-US"/>
    </w:rPr>
  </w:style>
  <w:style w:type="paragraph" w:customStyle="1" w:styleId="tekst">
    <w:name w:val="tekst"/>
    <w:basedOn w:val="Normalny"/>
    <w:rsid w:val="009014CA"/>
    <w:pPr>
      <w:suppressLineNumbers/>
      <w:spacing w:before="60" w:after="60"/>
      <w:jc w:val="both"/>
    </w:pPr>
  </w:style>
  <w:style w:type="paragraph" w:styleId="Akapitzlist">
    <w:name w:val="List Paragraph"/>
    <w:basedOn w:val="Normalny"/>
    <w:link w:val="AkapitzlistZnak"/>
    <w:uiPriority w:val="34"/>
    <w:qFormat/>
    <w:rsid w:val="009014CA"/>
    <w:pPr>
      <w:ind w:left="720"/>
      <w:contextualSpacing/>
    </w:pPr>
  </w:style>
  <w:style w:type="character" w:styleId="Pogrubienie">
    <w:name w:val="Strong"/>
    <w:qFormat/>
    <w:rsid w:val="009014CA"/>
    <w:rPr>
      <w:b/>
      <w:bCs/>
    </w:rPr>
  </w:style>
  <w:style w:type="character" w:styleId="Hipercze">
    <w:name w:val="Hyperlink"/>
    <w:unhideWhenUsed/>
    <w:rsid w:val="009014CA"/>
    <w:rPr>
      <w:color w:val="0000FF"/>
      <w:u w:val="single"/>
    </w:rPr>
  </w:style>
  <w:style w:type="paragraph" w:customStyle="1" w:styleId="1Tekstwielopziomowy">
    <w:name w:val="1_Tekst wielopziomowy"/>
    <w:basedOn w:val="Normalny"/>
    <w:link w:val="1TekstwielopziomowyZnak"/>
    <w:rsid w:val="009014CA"/>
    <w:pPr>
      <w:numPr>
        <w:numId w:val="4"/>
      </w:numPr>
      <w:spacing w:before="100" w:beforeAutospacing="1" w:line="360" w:lineRule="auto"/>
    </w:pPr>
    <w:rPr>
      <w:rFonts w:ascii="Arial" w:hAnsi="Arial"/>
      <w:b/>
      <w:sz w:val="20"/>
      <w:szCs w:val="20"/>
      <w:lang w:bidi="ar-SA"/>
    </w:rPr>
  </w:style>
  <w:style w:type="paragraph" w:customStyle="1" w:styleId="1tekstwypunktowany">
    <w:name w:val="1_tekst wypunktowany"/>
    <w:basedOn w:val="1Tekstwielopziomowy"/>
    <w:qFormat/>
    <w:rsid w:val="009014CA"/>
    <w:pPr>
      <w:numPr>
        <w:ilvl w:val="4"/>
      </w:numPr>
      <w:tabs>
        <w:tab w:val="num" w:pos="360"/>
      </w:tabs>
      <w:spacing w:before="0" w:beforeAutospacing="0" w:line="312" w:lineRule="auto"/>
    </w:pPr>
    <w:rPr>
      <w:b w:val="0"/>
    </w:rPr>
  </w:style>
  <w:style w:type="paragraph" w:customStyle="1" w:styleId="1tekstw3poziomie">
    <w:name w:val="1_tekst w 3poziomie"/>
    <w:basedOn w:val="Normalny"/>
    <w:link w:val="1tekstw3poziomieZnak"/>
    <w:qFormat/>
    <w:rsid w:val="009014CA"/>
    <w:pPr>
      <w:spacing w:before="120" w:line="312" w:lineRule="auto"/>
      <w:ind w:left="993"/>
    </w:pPr>
    <w:rPr>
      <w:rFonts w:ascii="Arial" w:hAnsi="Arial"/>
      <w:lang w:bidi="ar-SA"/>
    </w:rPr>
  </w:style>
  <w:style w:type="character" w:customStyle="1" w:styleId="1tekstw3poziomieZnak">
    <w:name w:val="1_tekst w 3poziomie Znak"/>
    <w:link w:val="1tekstw3poziomie"/>
    <w:rsid w:val="009014CA"/>
    <w:rPr>
      <w:rFonts w:ascii="Arial" w:eastAsia="Times New Roman" w:hAnsi="Arial" w:cs="Times New Roman"/>
    </w:rPr>
  </w:style>
  <w:style w:type="character" w:customStyle="1" w:styleId="1TekstwielopziomowyZnak">
    <w:name w:val="1_Tekst wielopziomowy Znak"/>
    <w:link w:val="1Tekstwielopziomowy"/>
    <w:rsid w:val="009014CA"/>
    <w:rPr>
      <w:rFonts w:ascii="Arial" w:eastAsia="Times New Roman" w:hAnsi="Arial" w:cs="Times New Roman"/>
      <w:b/>
      <w:sz w:val="20"/>
      <w:szCs w:val="20"/>
    </w:rPr>
  </w:style>
  <w:style w:type="paragraph" w:styleId="Bezodstpw">
    <w:name w:val="No Spacing"/>
    <w:basedOn w:val="Normalny"/>
    <w:link w:val="BezodstpwZnak"/>
    <w:uiPriority w:val="1"/>
    <w:qFormat/>
    <w:rsid w:val="009014CA"/>
    <w:pPr>
      <w:spacing w:after="0" w:line="240" w:lineRule="auto"/>
    </w:pPr>
  </w:style>
  <w:style w:type="character" w:customStyle="1" w:styleId="BezodstpwZnak">
    <w:name w:val="Bez odstępów Znak"/>
    <w:basedOn w:val="Domylnaczcionkaakapitu"/>
    <w:link w:val="Bezodstpw"/>
    <w:uiPriority w:val="1"/>
    <w:rsid w:val="009014CA"/>
    <w:rPr>
      <w:rFonts w:ascii="Calibri" w:eastAsia="Times New Roman" w:hAnsi="Calibri" w:cs="Times New Roman"/>
      <w:lang w:bidi="en-US"/>
    </w:rPr>
  </w:style>
  <w:style w:type="character" w:customStyle="1" w:styleId="dane1">
    <w:name w:val="dane1"/>
    <w:rsid w:val="009014CA"/>
    <w:rPr>
      <w:color w:val="0000CD"/>
    </w:rPr>
  </w:style>
  <w:style w:type="character" w:customStyle="1" w:styleId="LPzwykly">
    <w:name w:val="LP_zwykly"/>
    <w:basedOn w:val="Domylnaczcionkaakapitu"/>
    <w:qFormat/>
    <w:rsid w:val="009014CA"/>
  </w:style>
  <w:style w:type="paragraph" w:customStyle="1" w:styleId="Default">
    <w:name w:val="Default"/>
    <w:rsid w:val="009014CA"/>
    <w:pPr>
      <w:autoSpaceDE w:val="0"/>
      <w:autoSpaceDN w:val="0"/>
      <w:adjustRightInd w:val="0"/>
      <w:spacing w:after="0" w:line="240" w:lineRule="auto"/>
    </w:pPr>
    <w:rPr>
      <w:rFonts w:ascii="MMNHNM+Times-Roman" w:eastAsia="Times New Roman" w:hAnsi="MMNHNM+Times-Roman" w:cs="Times New Roman"/>
      <w:color w:val="000000"/>
      <w:sz w:val="24"/>
      <w:szCs w:val="24"/>
      <w:lang w:eastAsia="pl-PL"/>
    </w:rPr>
  </w:style>
  <w:style w:type="paragraph" w:customStyle="1" w:styleId="Tekstpodstawowywcity31">
    <w:name w:val="Tekst podstawowy wcięty 31"/>
    <w:basedOn w:val="Normalny"/>
    <w:rsid w:val="009014CA"/>
    <w:pPr>
      <w:spacing w:after="0" w:line="240" w:lineRule="auto"/>
      <w:ind w:left="567"/>
    </w:pPr>
    <w:rPr>
      <w:rFonts w:ascii="Times New Roman" w:hAnsi="Times New Roman"/>
      <w:sz w:val="24"/>
      <w:szCs w:val="20"/>
      <w:lang w:eastAsia="pl-PL" w:bidi="ar-SA"/>
    </w:rPr>
  </w:style>
  <w:style w:type="paragraph" w:styleId="Tekstdymka">
    <w:name w:val="Balloon Text"/>
    <w:basedOn w:val="Normalny"/>
    <w:link w:val="TekstdymkaZnak"/>
    <w:uiPriority w:val="99"/>
    <w:semiHidden/>
    <w:unhideWhenUsed/>
    <w:rsid w:val="009014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14CA"/>
    <w:rPr>
      <w:rFonts w:ascii="Tahoma" w:eastAsia="Times New Roman" w:hAnsi="Tahoma" w:cs="Tahoma"/>
      <w:sz w:val="16"/>
      <w:szCs w:val="16"/>
      <w:lang w:bidi="en-US"/>
    </w:rPr>
  </w:style>
  <w:style w:type="character" w:customStyle="1" w:styleId="Nagwek3Znak">
    <w:name w:val="Nagłówek 3 Znak"/>
    <w:basedOn w:val="Domylnaczcionkaakapitu"/>
    <w:link w:val="Nagwek3"/>
    <w:uiPriority w:val="9"/>
    <w:rsid w:val="00625F9D"/>
    <w:rPr>
      <w:rFonts w:asciiTheme="majorHAnsi" w:eastAsiaTheme="majorEastAsia" w:hAnsiTheme="majorHAnsi" w:cstheme="majorBidi"/>
      <w:b/>
      <w:bCs/>
      <w:color w:val="4F81BD" w:themeColor="accent1"/>
      <w:lang w:bidi="en-US"/>
    </w:rPr>
  </w:style>
  <w:style w:type="paragraph" w:styleId="Tekstpodstawowywcity">
    <w:name w:val="Body Text Indent"/>
    <w:basedOn w:val="Normalny"/>
    <w:link w:val="TekstpodstawowywcityZnak"/>
    <w:uiPriority w:val="99"/>
    <w:unhideWhenUsed/>
    <w:rsid w:val="0046433D"/>
    <w:pPr>
      <w:spacing w:after="120"/>
      <w:ind w:left="283"/>
    </w:pPr>
  </w:style>
  <w:style w:type="character" w:customStyle="1" w:styleId="TekstpodstawowywcityZnak">
    <w:name w:val="Tekst podstawowy wcięty Znak"/>
    <w:basedOn w:val="Domylnaczcionkaakapitu"/>
    <w:link w:val="Tekstpodstawowywcity"/>
    <w:uiPriority w:val="99"/>
    <w:rsid w:val="0046433D"/>
    <w:rPr>
      <w:rFonts w:ascii="Calibri" w:eastAsia="Times New Roman" w:hAnsi="Calibri" w:cs="Times New Roman"/>
      <w:lang w:bidi="en-US"/>
    </w:rPr>
  </w:style>
  <w:style w:type="paragraph" w:customStyle="1" w:styleId="Textbody">
    <w:name w:val="Text body"/>
    <w:basedOn w:val="Normalny"/>
    <w:rsid w:val="00E64B96"/>
    <w:pPr>
      <w:widowControl w:val="0"/>
      <w:suppressAutoHyphens/>
      <w:spacing w:after="120" w:line="240" w:lineRule="auto"/>
    </w:pPr>
    <w:rPr>
      <w:rFonts w:ascii="Times New Roman" w:eastAsia="Arial Unicode MS" w:hAnsi="Times New Roman" w:cs="Tahoma"/>
      <w:kern w:val="1"/>
      <w:sz w:val="24"/>
      <w:szCs w:val="24"/>
      <w:lang w:eastAsia="ar-SA" w:bidi="ar-SA"/>
    </w:rPr>
  </w:style>
  <w:style w:type="character" w:customStyle="1" w:styleId="Nagwek5Znak">
    <w:name w:val="Nagłówek 5 Znak"/>
    <w:basedOn w:val="Domylnaczcionkaakapitu"/>
    <w:link w:val="Nagwek5"/>
    <w:uiPriority w:val="9"/>
    <w:semiHidden/>
    <w:rsid w:val="00A55640"/>
    <w:rPr>
      <w:rFonts w:asciiTheme="majorHAnsi" w:eastAsiaTheme="majorEastAsia" w:hAnsiTheme="majorHAnsi" w:cstheme="majorBidi"/>
      <w:color w:val="365F91" w:themeColor="accent1" w:themeShade="BF"/>
      <w:lang w:bidi="en-US"/>
    </w:rPr>
  </w:style>
  <w:style w:type="paragraph" w:customStyle="1" w:styleId="Tekstpodstawowy211">
    <w:name w:val="Tekst podstawowy 211"/>
    <w:basedOn w:val="Normalny"/>
    <w:rsid w:val="0090547C"/>
    <w:pPr>
      <w:suppressAutoHyphens/>
      <w:spacing w:before="120" w:after="120" w:line="240" w:lineRule="auto"/>
      <w:jc w:val="both"/>
    </w:pPr>
    <w:rPr>
      <w:rFonts w:ascii="Times New Roman" w:hAnsi="Times New Roman"/>
      <w:bCs/>
      <w:sz w:val="25"/>
      <w:szCs w:val="24"/>
      <w:lang w:eastAsia="ar-SA" w:bidi="ar-SA"/>
    </w:rPr>
  </w:style>
  <w:style w:type="character" w:styleId="Odwoaniedokomentarza">
    <w:name w:val="annotation reference"/>
    <w:basedOn w:val="Domylnaczcionkaakapitu"/>
    <w:unhideWhenUsed/>
    <w:rsid w:val="00FA7196"/>
    <w:rPr>
      <w:sz w:val="16"/>
      <w:szCs w:val="16"/>
    </w:rPr>
  </w:style>
  <w:style w:type="paragraph" w:styleId="Tekstkomentarza">
    <w:name w:val="annotation text"/>
    <w:basedOn w:val="Normalny"/>
    <w:link w:val="TekstkomentarzaZnak"/>
    <w:semiHidden/>
    <w:unhideWhenUsed/>
    <w:rsid w:val="00FA71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7196"/>
    <w:rPr>
      <w:rFonts w:ascii="Calibri" w:eastAsia="Times New Roman" w:hAnsi="Calibri" w:cs="Times New Roman"/>
      <w:sz w:val="20"/>
      <w:szCs w:val="20"/>
      <w:lang w:bidi="en-US"/>
    </w:rPr>
  </w:style>
  <w:style w:type="paragraph" w:styleId="Tematkomentarza">
    <w:name w:val="annotation subject"/>
    <w:basedOn w:val="Tekstkomentarza"/>
    <w:next w:val="Tekstkomentarza"/>
    <w:link w:val="TematkomentarzaZnak"/>
    <w:uiPriority w:val="99"/>
    <w:semiHidden/>
    <w:unhideWhenUsed/>
    <w:rsid w:val="00FA7196"/>
    <w:rPr>
      <w:b/>
      <w:bCs/>
    </w:rPr>
  </w:style>
  <w:style w:type="character" w:customStyle="1" w:styleId="TematkomentarzaZnak">
    <w:name w:val="Temat komentarza Znak"/>
    <w:basedOn w:val="TekstkomentarzaZnak"/>
    <w:link w:val="Tematkomentarza"/>
    <w:uiPriority w:val="99"/>
    <w:semiHidden/>
    <w:rsid w:val="00FA7196"/>
    <w:rPr>
      <w:rFonts w:ascii="Calibri" w:eastAsia="Times New Roman" w:hAnsi="Calibri" w:cs="Times New Roman"/>
      <w:b/>
      <w:bCs/>
      <w:sz w:val="20"/>
      <w:szCs w:val="20"/>
      <w:lang w:bidi="en-US"/>
    </w:rPr>
  </w:style>
  <w:style w:type="table" w:styleId="Tabela-Siatka">
    <w:name w:val="Table Grid"/>
    <w:basedOn w:val="Standardowy"/>
    <w:uiPriority w:val="59"/>
    <w:rsid w:val="0056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1art">
    <w:name w:val="ust1 art"/>
    <w:rsid w:val="00AC7F70"/>
    <w:pPr>
      <w:spacing w:before="60" w:after="60" w:line="240" w:lineRule="auto"/>
      <w:ind w:left="1702" w:hanging="284"/>
    </w:pPr>
    <w:rPr>
      <w:rFonts w:ascii="Times New Roman" w:eastAsia="Times New Roman" w:hAnsi="Times New Roman" w:cs="Times New Roman"/>
      <w:noProof/>
      <w:sz w:val="24"/>
      <w:szCs w:val="20"/>
      <w:lang w:eastAsia="pl-PL"/>
    </w:rPr>
  </w:style>
  <w:style w:type="character" w:customStyle="1" w:styleId="AkapitzlistZnak">
    <w:name w:val="Akapit z listą Znak"/>
    <w:link w:val="Akapitzlist"/>
    <w:uiPriority w:val="34"/>
    <w:rsid w:val="00AC7F70"/>
    <w:rPr>
      <w:rFonts w:ascii="Calibri" w:eastAsia="Times New Roman" w:hAnsi="Calibri" w:cs="Times New Roman"/>
      <w:lang w:bidi="en-US"/>
    </w:rPr>
  </w:style>
  <w:style w:type="character" w:customStyle="1" w:styleId="tekstdokbold">
    <w:name w:val="tekst dok. bold"/>
    <w:uiPriority w:val="99"/>
    <w:rsid w:val="005868C5"/>
    <w:rPr>
      <w:b/>
      <w:bCs/>
    </w:rPr>
  </w:style>
  <w:style w:type="paragraph" w:customStyle="1" w:styleId="Znak">
    <w:name w:val="Znak"/>
    <w:basedOn w:val="Normalny"/>
    <w:uiPriority w:val="99"/>
    <w:rsid w:val="005868C5"/>
    <w:pPr>
      <w:spacing w:after="0" w:line="240" w:lineRule="auto"/>
    </w:pPr>
    <w:rPr>
      <w:rFonts w:eastAsiaTheme="minorEastAsia" w:cs="Calibri"/>
      <w:sz w:val="24"/>
      <w:szCs w:val="24"/>
      <w:lang w:eastAsia="pl-PL" w:bidi="ar-SA"/>
    </w:rPr>
  </w:style>
  <w:style w:type="paragraph" w:styleId="Tekstpodstawowywcity3">
    <w:name w:val="Body Text Indent 3"/>
    <w:basedOn w:val="Normalny"/>
    <w:link w:val="Tekstpodstawowywcity3Znak"/>
    <w:uiPriority w:val="99"/>
    <w:semiHidden/>
    <w:unhideWhenUsed/>
    <w:rsid w:val="00D2203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2203B"/>
    <w:rPr>
      <w:rFonts w:ascii="Calibri" w:eastAsia="Times New Roman" w:hAnsi="Calibri" w:cs="Times New Roman"/>
      <w:sz w:val="16"/>
      <w:szCs w:val="16"/>
      <w:lang w:bidi="en-US"/>
    </w:rPr>
  </w:style>
  <w:style w:type="paragraph" w:customStyle="1" w:styleId="normaltableau">
    <w:name w:val="normal_tableau"/>
    <w:basedOn w:val="Normalny"/>
    <w:rsid w:val="00D2203B"/>
    <w:pPr>
      <w:spacing w:before="120" w:after="120" w:line="240" w:lineRule="auto"/>
      <w:jc w:val="both"/>
    </w:pPr>
    <w:rPr>
      <w:rFonts w:ascii="Optima" w:hAnsi="Optima"/>
      <w:szCs w:val="20"/>
      <w:lang w:val="en-GB"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6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siok.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ditor@auditorsecurity.p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isok@zoisok.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oisok.pl" TargetMode="External"/><Relationship Id="rId4" Type="http://schemas.openxmlformats.org/officeDocument/2006/relationships/settings" Target="settings.xml"/><Relationship Id="rId9" Type="http://schemas.openxmlformats.org/officeDocument/2006/relationships/hyperlink" Target="mailto:zoisok@zoisok.p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A80E5AD6F84CB6B96D1ADE9AEBFFF2"/>
        <w:category>
          <w:name w:val="Ogólne"/>
          <w:gallery w:val="placeholder"/>
        </w:category>
        <w:types>
          <w:type w:val="bbPlcHdr"/>
        </w:types>
        <w:behaviors>
          <w:behavior w:val="content"/>
        </w:behaviors>
        <w:guid w:val="{E07DF05E-5CFC-47E7-A72D-456C9D3598F2}"/>
      </w:docPartPr>
      <w:docPartBody>
        <w:p w:rsidR="0095522A" w:rsidRDefault="0095522A" w:rsidP="0095522A">
          <w:pPr>
            <w:pStyle w:val="CCA80E5AD6F84CB6B96D1ADE9AEBFFF2"/>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MNHNM+Times-Roman">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95522A"/>
    <w:rsid w:val="00062BF1"/>
    <w:rsid w:val="00074713"/>
    <w:rsid w:val="000E7348"/>
    <w:rsid w:val="001B2553"/>
    <w:rsid w:val="001F3D74"/>
    <w:rsid w:val="00271A16"/>
    <w:rsid w:val="002A4E45"/>
    <w:rsid w:val="002B1B59"/>
    <w:rsid w:val="00337243"/>
    <w:rsid w:val="004345AB"/>
    <w:rsid w:val="00476113"/>
    <w:rsid w:val="004C26AB"/>
    <w:rsid w:val="005402B6"/>
    <w:rsid w:val="005E09C7"/>
    <w:rsid w:val="005E5CA9"/>
    <w:rsid w:val="006166D9"/>
    <w:rsid w:val="008B0F6C"/>
    <w:rsid w:val="00900774"/>
    <w:rsid w:val="0095522A"/>
    <w:rsid w:val="009B26DD"/>
    <w:rsid w:val="00A06074"/>
    <w:rsid w:val="00A66312"/>
    <w:rsid w:val="00BA7166"/>
    <w:rsid w:val="00CC1A8D"/>
    <w:rsid w:val="00CF6F65"/>
    <w:rsid w:val="00DF7A5C"/>
    <w:rsid w:val="00E32053"/>
    <w:rsid w:val="00E61099"/>
    <w:rsid w:val="00E80BF5"/>
    <w:rsid w:val="00E858C2"/>
    <w:rsid w:val="00EC47EA"/>
    <w:rsid w:val="00FA7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A80E5AD6F84CB6B96D1ADE9AEBFFF2">
    <w:name w:val="CCA80E5AD6F84CB6B96D1ADE9AEBFFF2"/>
    <w:rsid w:val="00955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01A95-0F7C-458A-A1A8-0EDBB376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24</Pages>
  <Words>8497</Words>
  <Characters>50984</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c:title>
  <cp:lastModifiedBy>MPaca</cp:lastModifiedBy>
  <cp:revision>5</cp:revision>
  <cp:lastPrinted>2016-01-29T09:36:00Z</cp:lastPrinted>
  <dcterms:created xsi:type="dcterms:W3CDTF">2020-10-07T12:24:00Z</dcterms:created>
  <dcterms:modified xsi:type="dcterms:W3CDTF">2020-11-05T12:01:00Z</dcterms:modified>
</cp:coreProperties>
</file>